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5" w:rsidRPr="00D93F10" w:rsidRDefault="009F7CB8">
      <w:pPr>
        <w:pStyle w:val="1"/>
        <w:rPr>
          <w:lang w:val="ru-RU"/>
        </w:rPr>
      </w:pPr>
      <w:r w:rsidRPr="00D93F10">
        <w:rPr>
          <w:color w:val="333333"/>
          <w:lang w:val="ru-RU"/>
        </w:rPr>
        <w:t>Зенит-ЛКИ</w:t>
      </w:r>
    </w:p>
    <w:p w:rsidR="009F7CB8" w:rsidRDefault="009F7CB8" w:rsidP="009F7CB8">
      <w:pPr>
        <w:tabs>
          <w:tab w:val="left" w:pos="9009"/>
        </w:tabs>
        <w:spacing w:before="218"/>
        <w:ind w:left="110"/>
        <w:rPr>
          <w:b/>
          <w:color w:val="333333"/>
          <w:sz w:val="34"/>
          <w:u w:val="single" w:color="EDEDED"/>
          <w:lang w:val="ru-RU"/>
        </w:rPr>
      </w:pPr>
      <w:r w:rsidRPr="00D93F10">
        <w:rPr>
          <w:b/>
          <w:color w:val="333333"/>
          <w:sz w:val="34"/>
          <w:u w:val="single" w:color="EDEDED"/>
          <w:lang w:val="ru-RU"/>
        </w:rPr>
        <w:t>Руководство</w:t>
      </w:r>
      <w:r w:rsidRPr="00D93F10">
        <w:rPr>
          <w:b/>
          <w:color w:val="333333"/>
          <w:spacing w:val="-18"/>
          <w:sz w:val="34"/>
          <w:u w:val="single" w:color="EDEDED"/>
          <w:lang w:val="ru-RU"/>
        </w:rPr>
        <w:t xml:space="preserve"> </w:t>
      </w:r>
      <w:r w:rsidRPr="00D93F10">
        <w:rPr>
          <w:b/>
          <w:color w:val="333333"/>
          <w:sz w:val="34"/>
          <w:u w:val="single" w:color="EDEDED"/>
          <w:lang w:val="ru-RU"/>
        </w:rPr>
        <w:t>пользователя.</w:t>
      </w:r>
      <w:bookmarkStart w:id="0" w:name="1._Описание_пользовательского_интерфейса"/>
      <w:bookmarkEnd w:id="0"/>
    </w:p>
    <w:p w:rsidR="00AA5D15" w:rsidRDefault="009F7CB8" w:rsidP="009F7CB8">
      <w:pPr>
        <w:tabs>
          <w:tab w:val="left" w:pos="9009"/>
        </w:tabs>
        <w:spacing w:before="218"/>
        <w:ind w:left="110"/>
      </w:pPr>
      <w:r>
        <w:rPr>
          <w:color w:val="333333"/>
        </w:rPr>
        <w:t>Описание пользовательского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EDEDED"/>
        </w:rPr>
        <w:t>интерфейса</w:t>
      </w:r>
      <w:r>
        <w:rPr>
          <w:color w:val="333333"/>
          <w:u w:val="single" w:color="EDEDED"/>
        </w:rPr>
        <w:tab/>
      </w:r>
    </w:p>
    <w:p w:rsidR="00AA5D15" w:rsidRDefault="009F7CB8">
      <w:pPr>
        <w:pStyle w:val="2"/>
        <w:numPr>
          <w:ilvl w:val="1"/>
          <w:numId w:val="1"/>
        </w:numPr>
        <w:tabs>
          <w:tab w:val="left" w:pos="784"/>
          <w:tab w:val="left" w:pos="9009"/>
        </w:tabs>
        <w:spacing w:before="212"/>
        <w:rPr>
          <w:u w:val="none"/>
        </w:rPr>
      </w:pPr>
      <w:bookmarkStart w:id="1" w:name="1.1._Вход_в_систему"/>
      <w:bookmarkEnd w:id="1"/>
      <w:r>
        <w:rPr>
          <w:color w:val="333333"/>
          <w:u w:color="EDEDED"/>
        </w:rPr>
        <w:t>Вход</w:t>
      </w:r>
      <w:r>
        <w:rPr>
          <w:color w:val="333333"/>
          <w:spacing w:val="-16"/>
          <w:u w:color="EDEDED"/>
        </w:rPr>
        <w:t xml:space="preserve"> </w:t>
      </w:r>
      <w:r>
        <w:rPr>
          <w:color w:val="333333"/>
          <w:u w:color="EDEDED"/>
        </w:rPr>
        <w:t>в</w:t>
      </w:r>
      <w:r>
        <w:rPr>
          <w:color w:val="333333"/>
          <w:spacing w:val="-15"/>
          <w:u w:color="EDEDED"/>
        </w:rPr>
        <w:t xml:space="preserve"> </w:t>
      </w:r>
      <w:r>
        <w:rPr>
          <w:color w:val="333333"/>
          <w:u w:color="EDEDED"/>
        </w:rPr>
        <w:t>систему</w:t>
      </w:r>
      <w:r>
        <w:rPr>
          <w:color w:val="333333"/>
          <w:u w:color="EDEDED"/>
        </w:rPr>
        <w:tab/>
      </w:r>
    </w:p>
    <w:p w:rsidR="00AA5D15" w:rsidRPr="00D93F10" w:rsidRDefault="009F7CB8">
      <w:pPr>
        <w:pStyle w:val="a3"/>
        <w:spacing w:before="237" w:line="228" w:lineRule="auto"/>
        <w:ind w:right="121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Для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входа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систему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использ</w:t>
      </w:r>
      <w:r w:rsidR="00D93F10">
        <w:rPr>
          <w:color w:val="333333"/>
          <w:lang w:val="ru-RU"/>
        </w:rPr>
        <w:t>уется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логин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пароль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0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выданные</w:t>
      </w:r>
      <w:proofErr w:type="gramEnd"/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регистратором</w:t>
      </w:r>
      <w:r w:rsidRPr="00D93F10">
        <w:rPr>
          <w:rFonts w:ascii="Arial Unicode MS" w:hAnsi="Arial Unicode MS"/>
          <w:color w:val="333333"/>
          <w:spacing w:val="-50"/>
          <w:lang w:val="ru-RU"/>
        </w:rPr>
        <w:t xml:space="preserve"> </w:t>
      </w:r>
    </w:p>
    <w:p w:rsidR="00AA5D15" w:rsidRPr="00D93F10" w:rsidRDefault="009F7CB8">
      <w:pPr>
        <w:pStyle w:val="a3"/>
        <w:spacing w:before="191"/>
        <w:rPr>
          <w:lang w:val="ru-RU"/>
        </w:rPr>
      </w:pP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рисунке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показан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внешний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вид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окна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входа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систему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с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возможностью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входа</w:t>
      </w:r>
      <w:r w:rsidRPr="00D93F10">
        <w:rPr>
          <w:color w:val="333333"/>
          <w:spacing w:val="9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через</w:t>
      </w:r>
      <w:proofErr w:type="gramEnd"/>
    </w:p>
    <w:p w:rsidR="00AA5D15" w:rsidRPr="00D93F10" w:rsidRDefault="009F7CB8">
      <w:pPr>
        <w:pStyle w:val="a3"/>
        <w:spacing w:before="67" w:line="218" w:lineRule="auto"/>
        <w:ind w:right="121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учетную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запись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портала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Госуслуги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Если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возможность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входа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через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Госуслуги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не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предусмотрена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регистратором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то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кнопка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color w:val="333333"/>
          <w:lang w:val="ru-RU"/>
        </w:rPr>
        <w:t>Войти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через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Госуслуги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rFonts w:ascii="Arial Unicode MS" w:hAnsi="Arial Unicode MS"/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будет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скрыта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Pr="00D93F10" w:rsidRDefault="009F7CB8">
      <w:pPr>
        <w:pStyle w:val="a3"/>
        <w:spacing w:before="15"/>
        <w:ind w:left="0"/>
        <w:rPr>
          <w:rFonts w:ascii="Arial Unicode MS"/>
          <w:sz w:val="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2369479</wp:posOffset>
            </wp:positionH>
            <wp:positionV relativeFrom="paragraph">
              <wp:posOffset>102380</wp:posOffset>
            </wp:positionV>
            <wp:extent cx="2810673" cy="17602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67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D15" w:rsidRPr="00D93F10" w:rsidRDefault="00AA5D15">
      <w:pPr>
        <w:pStyle w:val="a3"/>
        <w:spacing w:before="13"/>
        <w:ind w:left="0"/>
        <w:rPr>
          <w:rFonts w:ascii="Arial Unicode MS"/>
          <w:sz w:val="14"/>
          <w:lang w:val="ru-RU"/>
        </w:rPr>
      </w:pPr>
    </w:p>
    <w:p w:rsidR="00AA5D15" w:rsidRPr="00D93F10" w:rsidRDefault="009F7CB8" w:rsidP="009F7CB8">
      <w:pPr>
        <w:pStyle w:val="3"/>
        <w:tabs>
          <w:tab w:val="left" w:pos="938"/>
        </w:tabs>
        <w:spacing w:before="1"/>
        <w:ind w:left="109" w:firstLine="0"/>
        <w:rPr>
          <w:lang w:val="ru-RU"/>
        </w:rPr>
      </w:pPr>
      <w:bookmarkStart w:id="2" w:name="1.1.1._Вход_в_систему_по_логину_и_паролю"/>
      <w:bookmarkEnd w:id="2"/>
      <w:r w:rsidRPr="00D93F10">
        <w:rPr>
          <w:color w:val="333333"/>
          <w:lang w:val="ru-RU"/>
        </w:rPr>
        <w:t>Вход</w:t>
      </w:r>
      <w:r w:rsidRPr="00D93F10">
        <w:rPr>
          <w:color w:val="333333"/>
          <w:spacing w:val="-4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-4"/>
          <w:lang w:val="ru-RU"/>
        </w:rPr>
        <w:t xml:space="preserve"> </w:t>
      </w:r>
      <w:r w:rsidRPr="00D93F10">
        <w:rPr>
          <w:color w:val="333333"/>
          <w:lang w:val="ru-RU"/>
        </w:rPr>
        <w:t>систему</w:t>
      </w:r>
      <w:r w:rsidRPr="00D93F10">
        <w:rPr>
          <w:color w:val="333333"/>
          <w:spacing w:val="-4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-4"/>
          <w:lang w:val="ru-RU"/>
        </w:rPr>
        <w:t xml:space="preserve"> </w:t>
      </w:r>
      <w:r w:rsidRPr="00D93F10">
        <w:rPr>
          <w:color w:val="333333"/>
          <w:lang w:val="ru-RU"/>
        </w:rPr>
        <w:t>логину</w:t>
      </w:r>
      <w:r w:rsidRPr="00D93F10">
        <w:rPr>
          <w:color w:val="333333"/>
          <w:spacing w:val="-4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-3"/>
          <w:lang w:val="ru-RU"/>
        </w:rPr>
        <w:t xml:space="preserve"> </w:t>
      </w:r>
      <w:r w:rsidRPr="00D93F10">
        <w:rPr>
          <w:color w:val="333333"/>
          <w:lang w:val="ru-RU"/>
        </w:rPr>
        <w:t>паролю</w:t>
      </w:r>
    </w:p>
    <w:p w:rsidR="00AA5D15" w:rsidRPr="00D93F10" w:rsidRDefault="009F7CB8">
      <w:pPr>
        <w:pStyle w:val="a3"/>
        <w:spacing w:before="196" w:line="316" w:lineRule="exact"/>
        <w:ind w:right="121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Для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входа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систему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логину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паролю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инвестору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необходимо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обратиться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лично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-50"/>
          <w:lang w:val="ru-RU"/>
        </w:rPr>
        <w:t xml:space="preserve"> </w:t>
      </w:r>
      <w:r w:rsidRPr="00D93F10">
        <w:rPr>
          <w:color w:val="333333"/>
          <w:lang w:val="ru-RU"/>
        </w:rPr>
        <w:t>представительство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регистратора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с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запросом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предоставление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доступа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к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личному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кабинету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Инвестор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предоставляет</w:t>
      </w:r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регистратору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следующие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идентификационные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данные</w:t>
      </w:r>
      <w:r w:rsidRPr="00D93F10">
        <w:rPr>
          <w:rFonts w:ascii="Arial Unicode MS" w:hAnsi="Arial Unicode MS"/>
          <w:color w:val="333333"/>
          <w:w w:val="105"/>
          <w:lang w:val="ru-RU"/>
        </w:rPr>
        <w:t>:</w:t>
      </w:r>
    </w:p>
    <w:p w:rsidR="00AA5D15" w:rsidRPr="00D93F10" w:rsidRDefault="009F7CB8">
      <w:pPr>
        <w:pStyle w:val="a3"/>
        <w:spacing w:before="171" w:line="323" w:lineRule="exact"/>
        <w:ind w:left="560"/>
        <w:rPr>
          <w:rFonts w:ascii="Arial Unicode MS" w:hAnsi="Arial Unicode MS"/>
          <w:lang w:val="ru-RU"/>
        </w:rPr>
      </w:pPr>
      <w:r>
        <w:pict>
          <v:shape id="docshape31" o:spid="_x0000_s1065" style="position:absolute;left:0;text-align:left;margin-left:86.05pt;margin-top:14.7pt;width:3.8pt;height:3.8pt;z-index:15744512;mso-position-horizontal-relative:page" coordorigin="1721,294" coordsize="76,76" path="m1763,369r-10,l1748,368r-27,-32l1721,326r32,-32l1763,294r33,37l1796,336r-33,33xe" fillcolor="#333" stroked="f">
            <v:path arrowok="t"/>
            <w10:wrap anchorx="page"/>
          </v:shape>
        </w:pict>
      </w:r>
      <w:r w:rsidRPr="00D93F10">
        <w:rPr>
          <w:color w:val="333333"/>
          <w:lang w:val="ru-RU"/>
        </w:rPr>
        <w:t>ФИО</w:t>
      </w:r>
      <w:r w:rsidRPr="00D93F10">
        <w:rPr>
          <w:rFonts w:ascii="Arial Unicode MS" w:hAnsi="Arial Unicode MS"/>
          <w:color w:val="333333"/>
          <w:lang w:val="ru-RU"/>
        </w:rPr>
        <w:t>,</w:t>
      </w:r>
    </w:p>
    <w:p w:rsidR="00AA5D15" w:rsidRPr="00D93F10" w:rsidRDefault="009F7CB8">
      <w:pPr>
        <w:pStyle w:val="a3"/>
        <w:spacing w:before="6" w:line="225" w:lineRule="auto"/>
        <w:ind w:left="560" w:right="5868"/>
        <w:rPr>
          <w:rFonts w:ascii="Arial Unicode MS" w:hAnsi="Arial Unicode MS"/>
          <w:lang w:val="ru-RU"/>
        </w:rPr>
      </w:pPr>
      <w:r>
        <w:pict>
          <v:shape id="docshape32" o:spid="_x0000_s1064" style="position:absolute;left:0;text-align:left;margin-left:86.05pt;margin-top:5.75pt;width:3.8pt;height:3.8pt;z-index:15745024;mso-position-horizontal-relative:page" coordorigin="1721,115" coordsize="76,76" path="m1763,190r-10,l1748,189r-27,-31l1721,148r32,-33l1763,115r33,38l1796,158r-33,32xe" fillcolor="#333" stroked="f">
            <v:path arrowok="t"/>
            <w10:wrap anchorx="page"/>
          </v:shape>
        </w:pict>
      </w:r>
      <w:r>
        <w:pict>
          <v:shape id="docshape33" o:spid="_x0000_s1063" style="position:absolute;left:0;text-align:left;margin-left:86.05pt;margin-top:21.5pt;width:3.8pt;height:3.8pt;z-index:15745536;mso-position-horizontal-relative:page" coordorigin="1721,430" coordsize="76,76" path="m1763,505r-10,l1748,504r-27,-31l1721,463r32,-33l1763,430r33,38l1796,473r-33,32xe" fillcolor="#333" stroked="f">
            <v:path arrowok="t"/>
            <w10:wrap anchorx="page"/>
          </v:shape>
        </w:pict>
      </w:r>
      <w:r>
        <w:pict>
          <v:shape id="docshape34" o:spid="_x0000_s1062" style="position:absolute;left:0;text-align:left;margin-left:86.05pt;margin-top:36.5pt;width:3.8pt;height:3.8pt;z-index:15746048;mso-position-horizontal-relative:page" coordorigin="1721,730" coordsize="76,76" path="m1763,805r-10,l1748,804r-27,-31l1721,763r32,-33l1763,730r33,38l1796,773r-33,32xe" fillcolor="#333" stroked="f">
            <v:path arrowok="t"/>
            <w10:wrap anchorx="page"/>
          </v:shape>
        </w:pict>
      </w:r>
      <w:r>
        <w:pict>
          <v:shape id="docshape35" o:spid="_x0000_s1061" style="position:absolute;left:0;text-align:left;margin-left:86.05pt;margin-top:52.25pt;width:3.8pt;height:3.8pt;z-index:15746560;mso-position-horizontal-relative:page" coordorigin="1721,1045" coordsize="76,76" path="m1763,1121r-10,l1748,1120r-27,-32l1721,1078r32,-33l1763,1045r33,38l1796,1088r-33,33xe" fillcolor="#333" stroked="f">
            <v:path arrowok="t"/>
            <w10:wrap anchorx="page"/>
          </v:shape>
        </w:pict>
      </w:r>
      <w:r>
        <w:pict>
          <v:shape id="docshape36" o:spid="_x0000_s1060" style="position:absolute;left:0;text-align:left;margin-left:86.05pt;margin-top:68.05pt;width:3.8pt;height:3.8pt;z-index:15747072;mso-position-horizontal-relative:page" coordorigin="1721,1361" coordsize="76,76" path="m1763,1436r-10,l1748,1435r-27,-32l1721,1393r32,-32l1763,1361r33,37l1796,1403r-33,33xe" fillcolor="#333" stroked="f">
            <v:path arrowok="t"/>
            <w10:wrap anchorx="page"/>
          </v:shape>
        </w:pict>
      </w:r>
      <w:r w:rsidRPr="00D93F10">
        <w:rPr>
          <w:color w:val="333333"/>
          <w:lang w:val="ru-RU"/>
        </w:rPr>
        <w:t>серия</w:t>
      </w:r>
      <w:r w:rsidRPr="00D93F10">
        <w:rPr>
          <w:color w:val="333333"/>
          <w:spacing w:val="3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4"/>
          <w:lang w:val="ru-RU"/>
        </w:rPr>
        <w:t xml:space="preserve"> </w:t>
      </w:r>
      <w:r w:rsidRPr="00D93F10">
        <w:rPr>
          <w:color w:val="333333"/>
          <w:lang w:val="ru-RU"/>
        </w:rPr>
        <w:t>номер</w:t>
      </w:r>
      <w:r w:rsidRPr="00D93F10">
        <w:rPr>
          <w:color w:val="333333"/>
          <w:spacing w:val="3"/>
          <w:lang w:val="ru-RU"/>
        </w:rPr>
        <w:t xml:space="preserve"> </w:t>
      </w:r>
      <w:r w:rsidRPr="00D93F10">
        <w:rPr>
          <w:color w:val="333333"/>
          <w:lang w:val="ru-RU"/>
        </w:rPr>
        <w:t>паспорта</w:t>
      </w:r>
      <w:r w:rsidRPr="00D93F10">
        <w:rPr>
          <w:color w:val="333333"/>
          <w:spacing w:val="4"/>
          <w:lang w:val="ru-RU"/>
        </w:rPr>
        <w:t xml:space="preserve"> </w:t>
      </w:r>
      <w:r w:rsidRPr="00D93F10">
        <w:rPr>
          <w:color w:val="333333"/>
          <w:lang w:val="ru-RU"/>
        </w:rPr>
        <w:t>РФ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 xml:space="preserve">ИНН </w:t>
      </w:r>
      <w:r w:rsidRPr="00D93F10">
        <w:rPr>
          <w:rFonts w:ascii="Arial Unicode MS" w:hAnsi="Arial Unicode MS"/>
          <w:color w:val="333333"/>
          <w:lang w:val="ru-RU"/>
        </w:rPr>
        <w:t>(</w:t>
      </w:r>
      <w:r w:rsidRPr="00D93F10">
        <w:rPr>
          <w:color w:val="333333"/>
          <w:lang w:val="ru-RU"/>
        </w:rPr>
        <w:t>не обязательно</w:t>
      </w:r>
      <w:r w:rsidRPr="00D93F10">
        <w:rPr>
          <w:rFonts w:ascii="Arial Unicode MS" w:hAnsi="Arial Unicode MS"/>
          <w:color w:val="333333"/>
          <w:lang w:val="ru-RU"/>
        </w:rPr>
        <w:t>),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 xml:space="preserve">СНИЛС </w:t>
      </w:r>
      <w:r w:rsidRPr="00D93F10">
        <w:rPr>
          <w:rFonts w:ascii="Arial Unicode MS" w:hAnsi="Arial Unicode MS"/>
          <w:color w:val="333333"/>
          <w:lang w:val="ru-RU"/>
        </w:rPr>
        <w:t>(</w:t>
      </w:r>
      <w:r w:rsidRPr="00D93F10">
        <w:rPr>
          <w:color w:val="333333"/>
          <w:lang w:val="ru-RU"/>
        </w:rPr>
        <w:t>не обязательно</w:t>
      </w:r>
      <w:r w:rsidRPr="00D93F10">
        <w:rPr>
          <w:rFonts w:ascii="Arial Unicode MS" w:hAnsi="Arial Unicode MS"/>
          <w:color w:val="333333"/>
          <w:lang w:val="ru-RU"/>
        </w:rPr>
        <w:t>),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адрес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электронной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почты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номер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мобильного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телефона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Pr="00D93F10" w:rsidRDefault="009F7CB8">
      <w:pPr>
        <w:pStyle w:val="a3"/>
        <w:spacing w:before="143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Регистратор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вводит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эти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данные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систему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предоставляет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пользователю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логин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Pr="00D93F10" w:rsidRDefault="009F7CB8">
      <w:pPr>
        <w:pStyle w:val="a3"/>
        <w:spacing w:before="109" w:line="316" w:lineRule="exact"/>
        <w:ind w:right="80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Система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автоматически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направляет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указанный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адрес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электронной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почты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письмо</w:t>
      </w:r>
      <w:r w:rsidRPr="00D93F10">
        <w:rPr>
          <w:color w:val="333333"/>
          <w:spacing w:val="11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с</w:t>
      </w:r>
      <w:proofErr w:type="gramEnd"/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ссылкой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для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установки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пароля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Инвестор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сам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устанавливает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пароль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к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своему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личному</w:t>
      </w:r>
      <w:r w:rsidRPr="00D93F10">
        <w:rPr>
          <w:color w:val="333333"/>
          <w:spacing w:val="-50"/>
          <w:lang w:val="ru-RU"/>
        </w:rPr>
        <w:t xml:space="preserve"> </w:t>
      </w:r>
      <w:r w:rsidRPr="00D93F10">
        <w:rPr>
          <w:color w:val="333333"/>
          <w:lang w:val="ru-RU"/>
        </w:rPr>
        <w:t>кабинету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Таким</w:t>
      </w:r>
      <w:r w:rsidRPr="00D93F10">
        <w:rPr>
          <w:color w:val="333333"/>
          <w:spacing w:val="12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образом</w:t>
      </w:r>
      <w:proofErr w:type="gramEnd"/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исключается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возможность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раскрытия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информации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о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пароле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пользователя</w:t>
      </w:r>
      <w:r w:rsidRPr="00D93F10">
        <w:rPr>
          <w:color w:val="333333"/>
          <w:spacing w:val="-1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третьим</w:t>
      </w:r>
      <w:r w:rsidRPr="00D93F10">
        <w:rPr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лицам</w:t>
      </w:r>
      <w:r w:rsidRPr="00D93F10">
        <w:rPr>
          <w:color w:val="333333"/>
          <w:spacing w:val="-1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со</w:t>
      </w:r>
      <w:r w:rsidRPr="00D93F10">
        <w:rPr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стороны</w:t>
      </w:r>
      <w:r w:rsidRPr="00D93F10">
        <w:rPr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сотрудников</w:t>
      </w:r>
      <w:r w:rsidRPr="00D93F10">
        <w:rPr>
          <w:color w:val="333333"/>
          <w:spacing w:val="-1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регистратора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</w:p>
    <w:p w:rsidR="00D93F10" w:rsidRDefault="009F7CB8" w:rsidP="00D93F10">
      <w:pPr>
        <w:pStyle w:val="a3"/>
        <w:spacing w:before="221" w:line="292" w:lineRule="auto"/>
        <w:rPr>
          <w:rFonts w:ascii="Arial Unicode MS" w:hAnsi="Arial Unicode MS"/>
          <w:color w:val="333333"/>
          <w:w w:val="105"/>
          <w:lang w:val="ru-RU"/>
        </w:rPr>
      </w:pPr>
      <w:r w:rsidRPr="00D93F10">
        <w:rPr>
          <w:color w:val="333333"/>
          <w:lang w:val="ru-RU"/>
        </w:rPr>
        <w:t>Далее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пользователь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ЛКИ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сможет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использовать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назначенный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регистратором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логин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-50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установленный</w:t>
      </w:r>
      <w:r w:rsidRPr="00D93F10">
        <w:rPr>
          <w:color w:val="333333"/>
          <w:spacing w:val="-8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пароль</w:t>
      </w:r>
      <w:r w:rsidRPr="00D93F10">
        <w:rPr>
          <w:color w:val="333333"/>
          <w:spacing w:val="-7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для</w:t>
      </w:r>
      <w:r w:rsidRPr="00D93F10">
        <w:rPr>
          <w:color w:val="333333"/>
          <w:spacing w:val="-7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входа</w:t>
      </w:r>
      <w:r w:rsidRPr="00D93F10">
        <w:rPr>
          <w:color w:val="333333"/>
          <w:spacing w:val="-7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в</w:t>
      </w:r>
      <w:r w:rsidRPr="00D93F10">
        <w:rPr>
          <w:color w:val="333333"/>
          <w:spacing w:val="-7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систему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  <w:bookmarkStart w:id="3" w:name="1.1.2._Вход_в_систему_через_Госуслуги"/>
      <w:bookmarkEnd w:id="3"/>
    </w:p>
    <w:p w:rsidR="00AA5D15" w:rsidRDefault="009F7CB8">
      <w:pPr>
        <w:pStyle w:val="2"/>
        <w:numPr>
          <w:ilvl w:val="1"/>
          <w:numId w:val="1"/>
        </w:numPr>
        <w:tabs>
          <w:tab w:val="left" w:pos="784"/>
          <w:tab w:val="left" w:pos="9009"/>
        </w:tabs>
        <w:spacing w:before="187"/>
        <w:rPr>
          <w:u w:val="none"/>
        </w:rPr>
      </w:pPr>
      <w:bookmarkStart w:id="4" w:name="1.2._Портфель"/>
      <w:bookmarkEnd w:id="4"/>
      <w:r>
        <w:rPr>
          <w:color w:val="333333"/>
          <w:u w:color="EDEDED"/>
        </w:rPr>
        <w:t>Портфель</w:t>
      </w:r>
      <w:r>
        <w:rPr>
          <w:color w:val="333333"/>
          <w:u w:color="EDEDED"/>
        </w:rPr>
        <w:tab/>
      </w:r>
    </w:p>
    <w:p w:rsidR="00AA5D15" w:rsidRPr="00D93F10" w:rsidRDefault="009F7CB8">
      <w:pPr>
        <w:pStyle w:val="a3"/>
        <w:spacing w:before="237" w:line="228" w:lineRule="auto"/>
        <w:ind w:right="1395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lastRenderedPageBreak/>
        <w:t>На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стартовой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странице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личного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кабинета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отображается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портфель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инвестора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нем</w:t>
      </w:r>
      <w:r w:rsidRPr="00D93F10">
        <w:rPr>
          <w:color w:val="333333"/>
          <w:spacing w:val="-50"/>
          <w:lang w:val="ru-RU"/>
        </w:rPr>
        <w:t xml:space="preserve"> </w:t>
      </w:r>
      <w:r w:rsidRPr="00D93F10">
        <w:rPr>
          <w:color w:val="333333"/>
          <w:lang w:val="ru-RU"/>
        </w:rPr>
        <w:t>отражена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актуальная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информация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обо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всех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активах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(</w:t>
      </w:r>
      <w:r w:rsidRPr="00D93F10">
        <w:rPr>
          <w:color w:val="333333"/>
          <w:lang w:val="ru-RU"/>
        </w:rPr>
        <w:t>ценных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бумагах</w:t>
      </w:r>
      <w:r w:rsidRPr="00D93F10">
        <w:rPr>
          <w:rFonts w:ascii="Arial Unicode MS" w:hAnsi="Arial Unicode MS"/>
          <w:color w:val="333333"/>
          <w:lang w:val="ru-RU"/>
        </w:rPr>
        <w:t>)</w:t>
      </w:r>
      <w:r w:rsidRPr="00D93F10">
        <w:rPr>
          <w:rFonts w:ascii="Arial Unicode MS" w:hAnsi="Arial Unicode MS"/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лица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из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всех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реестров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которые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помечены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регистратором</w:t>
      </w:r>
      <w:r w:rsidRPr="00D93F10">
        <w:rPr>
          <w:color w:val="333333"/>
          <w:spacing w:val="5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разрешенными</w:t>
      </w:r>
      <w:proofErr w:type="gramEnd"/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для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работы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через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Зенит</w:t>
      </w:r>
      <w:r w:rsidRPr="00D93F10">
        <w:rPr>
          <w:rFonts w:ascii="Arial Unicode MS" w:hAnsi="Arial Unicode MS"/>
          <w:color w:val="333333"/>
          <w:lang w:val="ru-RU"/>
        </w:rPr>
        <w:t>-</w:t>
      </w:r>
      <w:r w:rsidRPr="00D93F10">
        <w:rPr>
          <w:color w:val="333333"/>
          <w:lang w:val="ru-RU"/>
        </w:rPr>
        <w:t>ЛКИ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Pr="00D93F10" w:rsidRDefault="009F7CB8">
      <w:pPr>
        <w:pStyle w:val="a3"/>
        <w:spacing w:before="192" w:line="292" w:lineRule="auto"/>
        <w:ind w:right="121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7"/>
          <w:lang w:val="ru-RU"/>
        </w:rPr>
        <w:t xml:space="preserve"> </w:t>
      </w:r>
      <w:r w:rsidRPr="00D93F10">
        <w:rPr>
          <w:color w:val="333333"/>
          <w:lang w:val="ru-RU"/>
        </w:rPr>
        <w:t>списке</w:t>
      </w:r>
      <w:r w:rsidRPr="00D93F10">
        <w:rPr>
          <w:color w:val="333333"/>
          <w:spacing w:val="17"/>
          <w:lang w:val="ru-RU"/>
        </w:rPr>
        <w:t xml:space="preserve"> </w:t>
      </w:r>
      <w:r w:rsidRPr="00D93F10">
        <w:rPr>
          <w:color w:val="333333"/>
          <w:lang w:val="ru-RU"/>
        </w:rPr>
        <w:t>активов</w:t>
      </w:r>
      <w:r w:rsidRPr="00D93F10">
        <w:rPr>
          <w:color w:val="333333"/>
          <w:spacing w:val="18"/>
          <w:lang w:val="ru-RU"/>
        </w:rPr>
        <w:t xml:space="preserve"> </w:t>
      </w:r>
      <w:r w:rsidRPr="00D93F10">
        <w:rPr>
          <w:color w:val="333333"/>
          <w:lang w:val="ru-RU"/>
        </w:rPr>
        <w:t>предусмотрена</w:t>
      </w:r>
      <w:r w:rsidRPr="00D93F10">
        <w:rPr>
          <w:color w:val="333333"/>
          <w:spacing w:val="17"/>
          <w:lang w:val="ru-RU"/>
        </w:rPr>
        <w:t xml:space="preserve"> </w:t>
      </w:r>
      <w:r w:rsidRPr="00D93F10">
        <w:rPr>
          <w:color w:val="333333"/>
          <w:lang w:val="ru-RU"/>
        </w:rPr>
        <w:t>индикация</w:t>
      </w:r>
      <w:r w:rsidRPr="00D93F10">
        <w:rPr>
          <w:color w:val="333333"/>
          <w:spacing w:val="18"/>
          <w:lang w:val="ru-RU"/>
        </w:rPr>
        <w:t xml:space="preserve"> </w:t>
      </w:r>
      <w:r w:rsidRPr="00D93F10">
        <w:rPr>
          <w:color w:val="333333"/>
          <w:lang w:val="ru-RU"/>
        </w:rPr>
        <w:t>наличия</w:t>
      </w:r>
      <w:r w:rsidRPr="00D93F10">
        <w:rPr>
          <w:color w:val="333333"/>
          <w:spacing w:val="17"/>
          <w:lang w:val="ru-RU"/>
        </w:rPr>
        <w:t xml:space="preserve"> </w:t>
      </w:r>
      <w:r w:rsidRPr="00D93F10">
        <w:rPr>
          <w:color w:val="333333"/>
          <w:lang w:val="ru-RU"/>
        </w:rPr>
        <w:t>обременений</w:t>
      </w:r>
      <w:r w:rsidRPr="00D93F10">
        <w:rPr>
          <w:color w:val="333333"/>
          <w:spacing w:val="17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18"/>
          <w:lang w:val="ru-RU"/>
        </w:rPr>
        <w:t xml:space="preserve"> </w:t>
      </w:r>
      <w:r w:rsidRPr="00D93F10">
        <w:rPr>
          <w:color w:val="333333"/>
          <w:lang w:val="ru-RU"/>
        </w:rPr>
        <w:t>активных</w:t>
      </w:r>
      <w:r w:rsidRPr="00D93F10">
        <w:rPr>
          <w:color w:val="333333"/>
          <w:spacing w:val="-50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корпоративных</w:t>
      </w:r>
      <w:r w:rsidRPr="00D93F10">
        <w:rPr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действий</w:t>
      </w:r>
      <w:r w:rsidRPr="00D93F10">
        <w:rPr>
          <w:rFonts w:ascii="Arial Unicode MS" w:hAnsi="Arial Unicode MS"/>
          <w:color w:val="333333"/>
          <w:w w:val="105"/>
          <w:lang w:val="ru-RU"/>
        </w:rPr>
        <w:t>,</w:t>
      </w:r>
      <w:r w:rsidRPr="00D93F10">
        <w:rPr>
          <w:rFonts w:ascii="Arial Unicode MS" w:hAnsi="Arial Unicode MS"/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проводимых</w:t>
      </w:r>
      <w:r w:rsidRPr="00D93F10">
        <w:rPr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по</w:t>
      </w:r>
      <w:r w:rsidRPr="00D93F10">
        <w:rPr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конкретному</w:t>
      </w:r>
      <w:r w:rsidRPr="00D93F10">
        <w:rPr>
          <w:color w:val="333333"/>
          <w:spacing w:val="-10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активу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</w:p>
    <w:p w:rsidR="00AA5D15" w:rsidRPr="00D93F10" w:rsidRDefault="009F7CB8">
      <w:pPr>
        <w:pStyle w:val="a3"/>
        <w:spacing w:before="12"/>
        <w:ind w:left="0"/>
        <w:rPr>
          <w:rFonts w:ascii="Arial Unicode MS"/>
          <w:sz w:val="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1807243</wp:posOffset>
            </wp:positionH>
            <wp:positionV relativeFrom="paragraph">
              <wp:posOffset>45531</wp:posOffset>
            </wp:positionV>
            <wp:extent cx="3981743" cy="32689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743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D15" w:rsidRPr="00D93F10" w:rsidRDefault="00AA5D15">
      <w:pPr>
        <w:pStyle w:val="a3"/>
        <w:spacing w:before="6"/>
        <w:ind w:left="0"/>
        <w:rPr>
          <w:rFonts w:ascii="Arial Unicode MS"/>
          <w:sz w:val="24"/>
          <w:lang w:val="ru-RU"/>
        </w:rPr>
      </w:pPr>
    </w:p>
    <w:p w:rsidR="00AA5D15" w:rsidRDefault="009F7CB8">
      <w:pPr>
        <w:pStyle w:val="3"/>
        <w:numPr>
          <w:ilvl w:val="2"/>
          <w:numId w:val="1"/>
        </w:numPr>
        <w:tabs>
          <w:tab w:val="left" w:pos="938"/>
        </w:tabs>
      </w:pPr>
      <w:bookmarkStart w:id="5" w:name="1.2.1._Формирование_и_актуализация_портф"/>
      <w:bookmarkEnd w:id="5"/>
      <w:r>
        <w:rPr>
          <w:color w:val="333333"/>
        </w:rPr>
        <w:t>Формирование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актуализация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портфеля</w:t>
      </w:r>
    </w:p>
    <w:p w:rsidR="00AA5D15" w:rsidRPr="00D93F10" w:rsidRDefault="009F7CB8">
      <w:pPr>
        <w:pStyle w:val="a3"/>
        <w:spacing w:before="286"/>
        <w:rPr>
          <w:lang w:val="ru-RU"/>
        </w:rPr>
      </w:pPr>
      <w:r w:rsidRPr="00D93F10">
        <w:rPr>
          <w:color w:val="333333"/>
          <w:lang w:val="ru-RU"/>
        </w:rPr>
        <w:t>Во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время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первого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входа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систему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под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учетной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записью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пользователя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система</w:t>
      </w:r>
    </w:p>
    <w:p w:rsidR="00AA5D15" w:rsidRPr="00D93F10" w:rsidRDefault="009F7CB8" w:rsidP="00D93F10">
      <w:pPr>
        <w:pStyle w:val="a3"/>
        <w:spacing w:before="61" w:line="225" w:lineRule="auto"/>
        <w:ind w:right="80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отправляет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запрос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формирование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портфеля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Сбор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данных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портфеля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осуществляется</w:t>
      </w:r>
      <w:r w:rsidRPr="00D93F10">
        <w:rPr>
          <w:color w:val="333333"/>
          <w:spacing w:val="-50"/>
          <w:lang w:val="ru-RU"/>
        </w:rPr>
        <w:t xml:space="preserve"> </w:t>
      </w:r>
      <w:r w:rsidRPr="00D93F10">
        <w:rPr>
          <w:color w:val="333333"/>
          <w:lang w:val="ru-RU"/>
        </w:rPr>
        <w:t>однократно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всем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реестрам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которые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помечены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регистратором</w:t>
      </w:r>
      <w:r w:rsidRPr="00D93F10">
        <w:rPr>
          <w:color w:val="333333"/>
          <w:spacing w:val="6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разрешенными</w:t>
      </w:r>
      <w:proofErr w:type="gramEnd"/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для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работы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через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Зенит</w:t>
      </w:r>
      <w:r w:rsidRPr="00D93F10">
        <w:rPr>
          <w:rFonts w:ascii="Arial Unicode MS" w:hAnsi="Arial Unicode MS"/>
          <w:color w:val="333333"/>
          <w:lang w:val="ru-RU"/>
        </w:rPr>
        <w:t>-</w:t>
      </w:r>
      <w:r w:rsidRPr="00D93F10">
        <w:rPr>
          <w:color w:val="333333"/>
          <w:lang w:val="ru-RU"/>
        </w:rPr>
        <w:t>ЛКИ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реестрах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происходит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поиск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активов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идентификационным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данным</w:t>
      </w:r>
      <w:r w:rsidRPr="00D93F10">
        <w:rPr>
          <w:color w:val="333333"/>
          <w:spacing w:val="-6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инвестора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  <w:r w:rsidR="00D93F10">
        <w:rPr>
          <w:rFonts w:ascii="Arial Unicode MS" w:hAnsi="Arial Unicode MS"/>
          <w:color w:val="333333"/>
          <w:w w:val="105"/>
          <w:lang w:val="ru-RU"/>
        </w:rPr>
        <w:t xml:space="preserve"> </w:t>
      </w:r>
      <w:r w:rsidRPr="00D93F10">
        <w:rPr>
          <w:color w:val="333333"/>
          <w:lang w:val="ru-RU"/>
        </w:rPr>
        <w:t>Дальнейшая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актуализация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данных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портфеля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происходит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независимо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от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входа</w:t>
      </w:r>
      <w:r w:rsidR="00D93F10">
        <w:rPr>
          <w:color w:val="333333"/>
          <w:lang w:val="ru-RU"/>
        </w:rPr>
        <w:t xml:space="preserve"> </w:t>
      </w:r>
      <w:r w:rsidRPr="00D93F10">
        <w:rPr>
          <w:color w:val="333333"/>
          <w:lang w:val="ru-RU"/>
        </w:rPr>
        <w:t>пользователя в системе</w:t>
      </w:r>
      <w:r w:rsidRPr="00D93F10">
        <w:rPr>
          <w:rFonts w:ascii="Arial Unicode MS" w:hAnsi="Arial Unicode MS"/>
          <w:color w:val="333333"/>
          <w:lang w:val="ru-RU"/>
        </w:rPr>
        <w:t xml:space="preserve">. </w:t>
      </w:r>
      <w:r w:rsidRPr="00D93F10">
        <w:rPr>
          <w:color w:val="333333"/>
          <w:lang w:val="ru-RU"/>
        </w:rPr>
        <w:t>При проведении операций по активу информация попадает в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Зенит</w:t>
      </w:r>
      <w:r w:rsidRPr="00D93F10">
        <w:rPr>
          <w:rFonts w:ascii="Arial Unicode MS" w:hAnsi="Arial Unicode MS"/>
          <w:color w:val="333333"/>
          <w:lang w:val="ru-RU"/>
        </w:rPr>
        <w:t>-</w:t>
      </w:r>
      <w:r w:rsidRPr="00D93F10">
        <w:rPr>
          <w:color w:val="333333"/>
          <w:lang w:val="ru-RU"/>
        </w:rPr>
        <w:t>ЛКИ</w:t>
      </w:r>
      <w:r w:rsidRPr="00D93F10">
        <w:rPr>
          <w:rFonts w:ascii="Arial Unicode MS" w:hAnsi="Arial Unicode MS"/>
          <w:color w:val="333333"/>
          <w:lang w:val="ru-RU"/>
        </w:rPr>
        <w:t xml:space="preserve">. </w:t>
      </w:r>
      <w:r w:rsidRPr="00D93F10">
        <w:rPr>
          <w:color w:val="333333"/>
          <w:lang w:val="ru-RU"/>
        </w:rPr>
        <w:t>Пользователь личного кабинета всегда видит актуальную информацию по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всем</w:t>
      </w:r>
      <w:r w:rsidRPr="00D93F10">
        <w:rPr>
          <w:color w:val="333333"/>
          <w:spacing w:val="-7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своим</w:t>
      </w:r>
      <w:r w:rsidRPr="00D93F10">
        <w:rPr>
          <w:color w:val="333333"/>
          <w:spacing w:val="-6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активам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</w:p>
    <w:p w:rsidR="00AA5D15" w:rsidRPr="00D93F10" w:rsidRDefault="009F7CB8">
      <w:pPr>
        <w:pStyle w:val="a3"/>
        <w:spacing w:before="14"/>
        <w:ind w:left="0"/>
        <w:rPr>
          <w:rFonts w:ascii="Arial Unicode MS"/>
          <w:sz w:val="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1807243</wp:posOffset>
            </wp:positionH>
            <wp:positionV relativeFrom="paragraph">
              <wp:posOffset>101618</wp:posOffset>
            </wp:positionV>
            <wp:extent cx="3958327" cy="160553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327" cy="160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D15" w:rsidRPr="00D93F10" w:rsidRDefault="00AA5D15">
      <w:pPr>
        <w:pStyle w:val="a3"/>
        <w:ind w:left="0"/>
        <w:rPr>
          <w:rFonts w:ascii="Arial Unicode MS"/>
          <w:sz w:val="26"/>
          <w:lang w:val="ru-RU"/>
        </w:rPr>
      </w:pPr>
    </w:p>
    <w:p w:rsidR="00AA5D15" w:rsidRPr="00D93F10" w:rsidRDefault="00AA5D15">
      <w:pPr>
        <w:pStyle w:val="a3"/>
        <w:spacing w:before="7"/>
        <w:ind w:left="0"/>
        <w:rPr>
          <w:rFonts w:ascii="Arial Unicode MS"/>
          <w:sz w:val="17"/>
          <w:lang w:val="ru-RU"/>
        </w:rPr>
      </w:pPr>
    </w:p>
    <w:p w:rsidR="00AA5D15" w:rsidRDefault="009F7CB8">
      <w:pPr>
        <w:pStyle w:val="3"/>
        <w:numPr>
          <w:ilvl w:val="2"/>
          <w:numId w:val="1"/>
        </w:numPr>
        <w:tabs>
          <w:tab w:val="left" w:pos="938"/>
        </w:tabs>
      </w:pPr>
      <w:bookmarkStart w:id="6" w:name="1.2.2._Активы"/>
      <w:bookmarkEnd w:id="6"/>
      <w:r>
        <w:rPr>
          <w:color w:val="333333"/>
        </w:rPr>
        <w:t>Активы</w:t>
      </w:r>
    </w:p>
    <w:p w:rsidR="00AA5D15" w:rsidRPr="00D93F10" w:rsidRDefault="009F7CB8">
      <w:pPr>
        <w:pStyle w:val="a3"/>
        <w:spacing w:before="107" w:line="460" w:lineRule="atLeast"/>
        <w:ind w:left="560" w:right="3278" w:hanging="451"/>
        <w:rPr>
          <w:rFonts w:ascii="Arial Unicode MS" w:hAnsi="Arial Unicode MS"/>
          <w:lang w:val="ru-RU"/>
        </w:rPr>
      </w:pPr>
      <w:r>
        <w:lastRenderedPageBreak/>
        <w:pict>
          <v:shape id="docshape37" o:spid="_x0000_s1059" style="position:absolute;left:0;text-align:left;margin-left:86.05pt;margin-top:41.2pt;width:3.8pt;height:3.8pt;z-index:-15997440;mso-position-horizontal-relative:page" coordorigin="1721,824" coordsize="76,76" path="m1763,899r-10,l1748,898r-27,-31l1721,857r32,-33l1763,824r33,38l1796,867r-33,32xe" fillcolor="#333" stroked="f">
            <v:path arrowok="t"/>
            <w10:wrap anchorx="page"/>
          </v:shape>
        </w:pic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портфеле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представлена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следующая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информация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об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активе</w:t>
      </w:r>
      <w:r w:rsidRPr="00D93F10">
        <w:rPr>
          <w:rFonts w:ascii="Arial Unicode MS" w:hAnsi="Arial Unicode MS"/>
          <w:color w:val="333333"/>
          <w:lang w:val="ru-RU"/>
        </w:rPr>
        <w:t>:</w:t>
      </w:r>
      <w:r w:rsidRPr="00D93F10">
        <w:rPr>
          <w:rFonts w:ascii="Arial Unicode MS" w:hAnsi="Arial Unicode MS"/>
          <w:color w:val="333333"/>
          <w:spacing w:val="-50"/>
          <w:lang w:val="ru-RU"/>
        </w:rPr>
        <w:t xml:space="preserve"> </w:t>
      </w:r>
      <w:r w:rsidRPr="00D93F10">
        <w:rPr>
          <w:color w:val="333333"/>
          <w:lang w:val="ru-RU"/>
        </w:rPr>
        <w:t>наименование</w:t>
      </w:r>
      <w:r w:rsidRPr="00D93F10">
        <w:rPr>
          <w:color w:val="333333"/>
          <w:spacing w:val="-3"/>
          <w:lang w:val="ru-RU"/>
        </w:rPr>
        <w:t xml:space="preserve"> </w:t>
      </w:r>
      <w:r w:rsidRPr="00D93F10">
        <w:rPr>
          <w:color w:val="333333"/>
          <w:lang w:val="ru-RU"/>
        </w:rPr>
        <w:t>актива</w:t>
      </w:r>
      <w:r w:rsidRPr="00D93F10">
        <w:rPr>
          <w:rFonts w:ascii="Arial Unicode MS" w:hAnsi="Arial Unicode MS"/>
          <w:color w:val="333333"/>
          <w:lang w:val="ru-RU"/>
        </w:rPr>
        <w:t>,</w:t>
      </w:r>
    </w:p>
    <w:p w:rsidR="00AA5D15" w:rsidRPr="00D93F10" w:rsidRDefault="009F7CB8">
      <w:pPr>
        <w:pStyle w:val="a3"/>
        <w:spacing w:before="6" w:line="223" w:lineRule="auto"/>
        <w:ind w:left="560" w:right="1216"/>
        <w:rPr>
          <w:rFonts w:ascii="Arial Unicode MS" w:hAnsi="Arial Unicode MS"/>
          <w:lang w:val="ru-RU"/>
        </w:rPr>
      </w:pPr>
      <w:r>
        <w:pict>
          <v:shape id="docshape38" o:spid="_x0000_s1058" style="position:absolute;left:0;text-align:left;margin-left:86.05pt;margin-top:5.65pt;width:3.8pt;height:3.8pt;z-index:15749120;mso-position-horizontal-relative:page" coordorigin="1721,113" coordsize="76,76" path="m1763,188r-10,l1748,187r-27,-32l1721,145r32,-32l1763,113r33,37l1796,155r-33,33xe" fillcolor="#333" stroked="f">
            <v:path arrowok="t"/>
            <w10:wrap anchorx="page"/>
          </v:shape>
        </w:pict>
      </w:r>
      <w:r>
        <w:pict>
          <v:shape id="docshape39" o:spid="_x0000_s1057" style="position:absolute;left:0;text-align:left;margin-left:86.05pt;margin-top:21.4pt;width:3.8pt;height:3.8pt;z-index:15749632;mso-position-horizontal-relative:page" coordorigin="1721,428" coordsize="76,76" path="m1763,503r-10,l1748,502r-27,-32l1721,460r32,-32l1763,428r33,37l1796,470r-33,33xe" fillcolor="#333" stroked="f">
            <v:path arrowok="t"/>
            <w10:wrap anchorx="page"/>
          </v:shape>
        </w:pict>
      </w:r>
      <w:r w:rsidRPr="00D93F10">
        <w:rPr>
          <w:color w:val="333333"/>
          <w:lang w:val="ru-RU"/>
        </w:rPr>
        <w:t>стоимость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актива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(</w:t>
      </w:r>
      <w:r w:rsidRPr="00D93F10">
        <w:rPr>
          <w:color w:val="333333"/>
          <w:lang w:val="ru-RU"/>
        </w:rPr>
        <w:t>вычисляемая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биржевой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цене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или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номиналу</w:t>
      </w:r>
      <w:r w:rsidRPr="00D93F10">
        <w:rPr>
          <w:rFonts w:ascii="Arial Unicode MS" w:hAnsi="Arial Unicode MS"/>
          <w:color w:val="333333"/>
          <w:lang w:val="ru-RU"/>
        </w:rPr>
        <w:t>),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наименование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контактные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реквизиты</w:t>
      </w:r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эмитента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реестре</w:t>
      </w:r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которого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размещен</w:t>
      </w:r>
      <w:r w:rsidRPr="00D93F10">
        <w:rPr>
          <w:color w:val="333333"/>
          <w:spacing w:val="-49"/>
          <w:lang w:val="ru-RU"/>
        </w:rPr>
        <w:t xml:space="preserve"> </w:t>
      </w:r>
      <w:r w:rsidRPr="00D93F10">
        <w:rPr>
          <w:color w:val="333333"/>
          <w:lang w:val="ru-RU"/>
        </w:rPr>
        <w:t>актив</w:t>
      </w:r>
      <w:r w:rsidRPr="00D93F10">
        <w:rPr>
          <w:rFonts w:ascii="Arial Unicode MS" w:hAnsi="Arial Unicode MS"/>
          <w:color w:val="333333"/>
          <w:lang w:val="ru-RU"/>
        </w:rPr>
        <w:t>,</w:t>
      </w:r>
    </w:p>
    <w:p w:rsidR="00AA5D15" w:rsidRPr="00D93F10" w:rsidRDefault="009F7CB8">
      <w:pPr>
        <w:pStyle w:val="a3"/>
        <w:spacing w:line="322" w:lineRule="exact"/>
        <w:ind w:left="560"/>
        <w:rPr>
          <w:rFonts w:ascii="Arial Unicode MS" w:hAnsi="Arial Unicode MS"/>
          <w:lang w:val="ru-RU"/>
        </w:rPr>
      </w:pPr>
      <w:r>
        <w:pict>
          <v:shape id="docshape40" o:spid="_x0000_s1056" style="position:absolute;left:0;text-align:left;margin-left:86.05pt;margin-top:5.7pt;width:3.8pt;height:3.8pt;z-index:15750144;mso-position-horizontal-relative:page" coordorigin="1721,114" coordsize="76,76" path="m1763,189r-10,l1748,189r-27,-32l1721,147r32,-33l1763,114r33,38l1796,157r-33,32xe" fillcolor="#333" stroked="f">
            <v:path arrowok="t"/>
            <w10:wrap anchorx="page"/>
          </v:shape>
        </w:pict>
      </w:r>
      <w:r w:rsidRPr="00D93F10">
        <w:rPr>
          <w:color w:val="333333"/>
          <w:lang w:val="ru-RU"/>
        </w:rPr>
        <w:t>информация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об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обременениях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установленных</w:t>
      </w:r>
      <w:r w:rsidRPr="00D93F10">
        <w:rPr>
          <w:color w:val="333333"/>
          <w:spacing w:val="14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бумаги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актива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Pr="00D93F10" w:rsidRDefault="009F7CB8">
      <w:pPr>
        <w:pStyle w:val="a3"/>
        <w:spacing w:before="184" w:line="292" w:lineRule="auto"/>
        <w:ind w:right="1091"/>
        <w:jc w:val="both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Информация о наличии обременения указывается в списке активов в портфеле в виде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индикации</w:t>
      </w:r>
      <w:r w:rsidRPr="00D93F10">
        <w:rPr>
          <w:color w:val="333333"/>
          <w:spacing w:val="-7"/>
          <w:w w:val="105"/>
          <w:lang w:val="ru-RU"/>
        </w:rPr>
        <w:t xml:space="preserve"> </w:t>
      </w:r>
      <w:r w:rsidRPr="00D93F10">
        <w:rPr>
          <w:rFonts w:ascii="Cambria" w:hAnsi="Cambria"/>
          <w:i/>
          <w:color w:val="333333"/>
          <w:w w:val="105"/>
          <w:lang w:val="ru-RU"/>
        </w:rPr>
        <w:t>"</w:t>
      </w:r>
      <w:r w:rsidRPr="00D93F10">
        <w:rPr>
          <w:i/>
          <w:color w:val="333333"/>
          <w:w w:val="105"/>
          <w:lang w:val="ru-RU"/>
        </w:rPr>
        <w:t>обременение</w:t>
      </w:r>
      <w:r w:rsidRPr="00D93F10">
        <w:rPr>
          <w:rFonts w:ascii="Cambria" w:hAnsi="Cambria"/>
          <w:i/>
          <w:color w:val="333333"/>
          <w:w w:val="105"/>
          <w:lang w:val="ru-RU"/>
        </w:rPr>
        <w:t>"</w:t>
      </w:r>
      <w:r w:rsidRPr="00D93F10">
        <w:rPr>
          <w:rFonts w:ascii="Cambria" w:hAnsi="Cambria"/>
          <w:i/>
          <w:color w:val="333333"/>
          <w:spacing w:val="5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на</w:t>
      </w:r>
      <w:r w:rsidRPr="00D93F10">
        <w:rPr>
          <w:color w:val="333333"/>
          <w:spacing w:val="-6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активе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</w:p>
    <w:p w:rsidR="00AA5D15" w:rsidRPr="00D93F10" w:rsidRDefault="009F7CB8">
      <w:pPr>
        <w:pStyle w:val="a3"/>
        <w:spacing w:before="61"/>
        <w:jc w:val="both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При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нажатии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актив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списке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откроется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страница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информации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об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активе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Pr="00D93F10" w:rsidRDefault="009F7CB8">
      <w:pPr>
        <w:pStyle w:val="a3"/>
        <w:spacing w:before="165" w:line="223" w:lineRule="auto"/>
        <w:ind w:right="121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странице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информации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об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активе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указано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общее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количество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бумаг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активе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количество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обремененных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бумаг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свободное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количество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бумаг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актива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6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Ниже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расположен</w:t>
      </w:r>
      <w:proofErr w:type="gramEnd"/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список</w:t>
      </w:r>
      <w:r w:rsidRPr="00D93F10">
        <w:rPr>
          <w:color w:val="333333"/>
          <w:spacing w:val="16"/>
          <w:lang w:val="ru-RU"/>
        </w:rPr>
        <w:t xml:space="preserve"> </w:t>
      </w:r>
      <w:r w:rsidRPr="00D93F10">
        <w:rPr>
          <w:color w:val="333333"/>
          <w:lang w:val="ru-RU"/>
        </w:rPr>
        <w:t>обременений</w:t>
      </w:r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с</w:t>
      </w:r>
      <w:r w:rsidRPr="00D93F10">
        <w:rPr>
          <w:color w:val="333333"/>
          <w:spacing w:val="16"/>
          <w:lang w:val="ru-RU"/>
        </w:rPr>
        <w:t xml:space="preserve"> </w:t>
      </w:r>
      <w:r w:rsidRPr="00D93F10">
        <w:rPr>
          <w:color w:val="333333"/>
          <w:lang w:val="ru-RU"/>
        </w:rPr>
        <w:t>подробной</w:t>
      </w:r>
      <w:r w:rsidRPr="00D93F10">
        <w:rPr>
          <w:color w:val="333333"/>
          <w:spacing w:val="16"/>
          <w:lang w:val="ru-RU"/>
        </w:rPr>
        <w:t xml:space="preserve"> </w:t>
      </w:r>
      <w:r w:rsidRPr="00D93F10">
        <w:rPr>
          <w:color w:val="333333"/>
          <w:lang w:val="ru-RU"/>
        </w:rPr>
        <w:t>информацией</w:t>
      </w:r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16"/>
          <w:lang w:val="ru-RU"/>
        </w:rPr>
        <w:t xml:space="preserve"> </w:t>
      </w:r>
      <w:r w:rsidRPr="00D93F10">
        <w:rPr>
          <w:color w:val="333333"/>
          <w:lang w:val="ru-RU"/>
        </w:rPr>
        <w:t>каждому</w:t>
      </w:r>
      <w:r w:rsidRPr="00D93F10">
        <w:rPr>
          <w:color w:val="333333"/>
          <w:spacing w:val="15"/>
          <w:lang w:val="ru-RU"/>
        </w:rPr>
        <w:t xml:space="preserve"> </w:t>
      </w:r>
      <w:r w:rsidRPr="00D93F10">
        <w:rPr>
          <w:color w:val="333333"/>
          <w:lang w:val="ru-RU"/>
        </w:rPr>
        <w:t>из</w:t>
      </w:r>
      <w:r w:rsidRPr="00D93F10">
        <w:rPr>
          <w:color w:val="333333"/>
          <w:spacing w:val="16"/>
          <w:lang w:val="ru-RU"/>
        </w:rPr>
        <w:t xml:space="preserve"> </w:t>
      </w:r>
      <w:r w:rsidRPr="00D93F10">
        <w:rPr>
          <w:color w:val="333333"/>
          <w:lang w:val="ru-RU"/>
        </w:rPr>
        <w:t>них</w:t>
      </w:r>
      <w:r w:rsidRPr="00D93F10">
        <w:rPr>
          <w:rFonts w:ascii="Arial Unicode MS" w:hAnsi="Arial Unicode MS"/>
          <w:color w:val="333333"/>
          <w:lang w:val="ru-RU"/>
        </w:rPr>
        <w:t>:</w:t>
      </w:r>
    </w:p>
    <w:p w:rsidR="00AA5D15" w:rsidRPr="00D93F10" w:rsidRDefault="009F7CB8">
      <w:pPr>
        <w:pStyle w:val="a3"/>
        <w:spacing w:before="153" w:line="228" w:lineRule="auto"/>
        <w:ind w:left="560" w:right="6715"/>
        <w:rPr>
          <w:rFonts w:ascii="Arial Unicode MS" w:hAnsi="Arial Unicode MS"/>
          <w:lang w:val="ru-RU"/>
        </w:rPr>
      </w:pPr>
      <w:r>
        <w:pict>
          <v:shape id="docshape41" o:spid="_x0000_s1055" style="position:absolute;left:0;text-align:left;margin-left:86.05pt;margin-top:13.2pt;width:3.8pt;height:3.8pt;z-index:15750656;mso-position-horizontal-relative:page" coordorigin="1721,264" coordsize="76,76" path="m1763,339r-10,l1748,338r-27,-31l1721,297r32,-33l1763,264r33,38l1796,307r-33,32xe" fillcolor="#333" stroked="f">
            <v:path arrowok="t"/>
            <w10:wrap anchorx="page"/>
          </v:shape>
        </w:pict>
      </w:r>
      <w:r>
        <w:pict>
          <v:shape id="docshape42" o:spid="_x0000_s1054" style="position:absolute;left:0;text-align:left;margin-left:86.05pt;margin-top:28.95pt;width:3.8pt;height:3.8pt;z-index:15751168;mso-position-horizontal-relative:page" coordorigin="1721,579" coordsize="76,76" path="m1763,654r-10,l1748,654r-27,-32l1721,612r32,-33l1763,579r33,38l1796,622r-33,32xe" fillcolor="#333" stroked="f">
            <v:path arrowok="t"/>
            <w10:wrap anchorx="page"/>
          </v:shape>
        </w:pict>
      </w:r>
      <w:r>
        <w:pict>
          <v:shape id="docshape43" o:spid="_x0000_s1053" style="position:absolute;left:0;text-align:left;margin-left:86.05pt;margin-top:44.75pt;width:3.8pt;height:3.8pt;z-index:15751680;mso-position-horizontal-relative:page" coordorigin="1721,895" coordsize="76,76" path="m1763,970r-10,l1748,969r-27,-32l1721,927r32,-32l1763,895r33,37l1796,937r-33,33xe" fillcolor="#333" stroked="f">
            <v:path arrowok="t"/>
            <w10:wrap anchorx="page"/>
          </v:shape>
        </w:pict>
      </w:r>
      <w:r w:rsidRPr="00D93F10">
        <w:rPr>
          <w:color w:val="333333"/>
          <w:lang w:val="ru-RU"/>
        </w:rPr>
        <w:t>тип документа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номер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документа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-50"/>
          <w:lang w:val="ru-RU"/>
        </w:rPr>
        <w:t xml:space="preserve"> </w:t>
      </w:r>
      <w:r w:rsidRPr="00D93F10">
        <w:rPr>
          <w:color w:val="333333"/>
          <w:lang w:val="ru-RU"/>
        </w:rPr>
        <w:t>дата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документа</w:t>
      </w:r>
      <w:r w:rsidRPr="00D93F10">
        <w:rPr>
          <w:rFonts w:ascii="Arial Unicode MS" w:hAnsi="Arial Unicode MS"/>
          <w:color w:val="333333"/>
          <w:lang w:val="ru-RU"/>
        </w:rPr>
        <w:t>,</w:t>
      </w:r>
    </w:p>
    <w:p w:rsidR="00AA5D15" w:rsidRPr="00D93F10" w:rsidRDefault="009F7CB8">
      <w:pPr>
        <w:pStyle w:val="a3"/>
        <w:spacing w:line="322" w:lineRule="exact"/>
        <w:ind w:left="560"/>
        <w:rPr>
          <w:rFonts w:ascii="Arial Unicode MS" w:hAnsi="Arial Unicode MS"/>
          <w:lang w:val="ru-RU"/>
        </w:rPr>
      </w:pPr>
      <w:r>
        <w:pict>
          <v:shape id="docshape44" o:spid="_x0000_s1052" style="position:absolute;left:0;text-align:left;margin-left:86.05pt;margin-top:5.7pt;width:3.8pt;height:3.8pt;z-index:15752192;mso-position-horizontal-relative:page" coordorigin="1721,114" coordsize="76,76" path="m1763,189r-10,l1748,188r-27,-31l1721,147r32,-33l1763,114r33,38l1796,157r-33,32xe" fillcolor="#333" stroked="f">
            <v:path arrowok="t"/>
            <w10:wrap anchorx="page"/>
          </v:shape>
        </w:pict>
      </w:r>
      <w:r w:rsidRPr="00D93F10">
        <w:rPr>
          <w:color w:val="333333"/>
          <w:lang w:val="ru-RU"/>
        </w:rPr>
        <w:t>количество</w:t>
      </w:r>
      <w:r w:rsidRPr="00D93F10">
        <w:rPr>
          <w:color w:val="333333"/>
          <w:spacing w:val="16"/>
          <w:lang w:val="ru-RU"/>
        </w:rPr>
        <w:t xml:space="preserve"> </w:t>
      </w:r>
      <w:r w:rsidRPr="00D93F10">
        <w:rPr>
          <w:color w:val="333333"/>
          <w:lang w:val="ru-RU"/>
        </w:rPr>
        <w:t>обремененных</w:t>
      </w:r>
      <w:r w:rsidRPr="00D93F10">
        <w:rPr>
          <w:color w:val="333333"/>
          <w:spacing w:val="16"/>
          <w:lang w:val="ru-RU"/>
        </w:rPr>
        <w:t xml:space="preserve"> </w:t>
      </w:r>
      <w:r w:rsidRPr="00D93F10">
        <w:rPr>
          <w:color w:val="333333"/>
          <w:lang w:val="ru-RU"/>
        </w:rPr>
        <w:t>ЦБ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Default="009F7CB8" w:rsidP="009F7CB8">
      <w:pPr>
        <w:pStyle w:val="a3"/>
        <w:spacing w:before="146"/>
        <w:ind w:left="108" w:right="1213"/>
        <w:rPr>
          <w:rFonts w:ascii="Arial Unicode MS"/>
          <w:sz w:val="20"/>
        </w:rPr>
      </w:pPr>
      <w:r w:rsidRPr="00D93F10">
        <w:rPr>
          <w:color w:val="333333"/>
          <w:lang w:val="ru-RU"/>
        </w:rPr>
        <w:t>Если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данному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активу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системе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существует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активное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собрание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то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ссылка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9"/>
          <w:lang w:val="ru-RU"/>
        </w:rPr>
        <w:t xml:space="preserve"> </w:t>
      </w:r>
      <w:r w:rsidRPr="00D93F10">
        <w:rPr>
          <w:color w:val="333333"/>
          <w:lang w:val="ru-RU"/>
        </w:rPr>
        <w:t>него</w:t>
      </w:r>
      <w:r w:rsidRPr="00D93F10">
        <w:rPr>
          <w:color w:val="333333"/>
          <w:spacing w:val="-49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будет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отображаться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в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верхней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части</w:t>
      </w:r>
      <w:r w:rsidRPr="00D93F10">
        <w:rPr>
          <w:color w:val="333333"/>
          <w:spacing w:val="-1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страницы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информацией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об</w:t>
      </w:r>
      <w:r w:rsidRPr="00D93F10">
        <w:rPr>
          <w:color w:val="333333"/>
          <w:spacing w:val="-1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активе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  <w:r>
        <w:rPr>
          <w:rFonts w:ascii="Arial Unicode MS"/>
          <w:noProof/>
          <w:sz w:val="20"/>
          <w:lang w:val="ru-RU" w:eastAsia="ru-RU"/>
        </w:rPr>
        <w:drawing>
          <wp:inline distT="0" distB="0" distL="0" distR="0" wp14:anchorId="1E780C3A" wp14:editId="7E79D719">
            <wp:extent cx="3979853" cy="334860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853" cy="334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D15" w:rsidRDefault="00AA5D15">
      <w:pPr>
        <w:pStyle w:val="a3"/>
        <w:ind w:left="0"/>
        <w:rPr>
          <w:rFonts w:ascii="Arial Unicode MS"/>
          <w:sz w:val="7"/>
        </w:rPr>
      </w:pPr>
    </w:p>
    <w:p w:rsidR="00AA5D15" w:rsidRDefault="009F7CB8">
      <w:pPr>
        <w:pStyle w:val="3"/>
        <w:numPr>
          <w:ilvl w:val="2"/>
          <w:numId w:val="1"/>
        </w:numPr>
        <w:tabs>
          <w:tab w:val="left" w:pos="938"/>
        </w:tabs>
        <w:spacing w:before="141"/>
      </w:pPr>
      <w:bookmarkStart w:id="7" w:name="1.2.3._Отчеты"/>
      <w:bookmarkEnd w:id="7"/>
      <w:r>
        <w:rPr>
          <w:color w:val="333333"/>
        </w:rPr>
        <w:t>Отчеты</w:t>
      </w:r>
    </w:p>
    <w:p w:rsidR="00AA5D15" w:rsidRPr="00D93F10" w:rsidRDefault="009F7CB8">
      <w:pPr>
        <w:pStyle w:val="a3"/>
        <w:spacing w:before="248" w:line="228" w:lineRule="auto"/>
        <w:ind w:right="1216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странице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информации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об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активе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есть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возможность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заказать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отчет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активу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-50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Регистратор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предоставляет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список</w:t>
      </w:r>
      <w:r w:rsidRPr="00D93F10">
        <w:rPr>
          <w:color w:val="333333"/>
          <w:spacing w:val="-1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отчетов</w:t>
      </w:r>
      <w:r w:rsidRPr="00D93F10">
        <w:rPr>
          <w:rFonts w:ascii="Arial Unicode MS" w:hAnsi="Arial Unicode MS"/>
          <w:color w:val="333333"/>
          <w:w w:val="105"/>
          <w:lang w:val="ru-RU"/>
        </w:rPr>
        <w:t>,</w:t>
      </w:r>
      <w:r w:rsidRPr="00D93F10">
        <w:rPr>
          <w:rFonts w:ascii="Arial Unicode MS" w:hAnsi="Arial Unicode MS"/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доступных</w:t>
      </w:r>
      <w:r w:rsidRPr="00D93F10">
        <w:rPr>
          <w:color w:val="333333"/>
          <w:spacing w:val="-12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для</w:t>
      </w:r>
      <w:r w:rsidRPr="00D93F10">
        <w:rPr>
          <w:color w:val="333333"/>
          <w:spacing w:val="-1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заказа</w:t>
      </w:r>
      <w:r w:rsidRPr="00D93F10">
        <w:rPr>
          <w:rFonts w:ascii="Arial Unicode MS" w:hAnsi="Arial Unicode MS"/>
          <w:color w:val="333333"/>
          <w:w w:val="105"/>
          <w:lang w:val="ru-RU"/>
        </w:rPr>
        <w:t>.</w:t>
      </w:r>
    </w:p>
    <w:p w:rsidR="009F7CB8" w:rsidRDefault="009F7CB8" w:rsidP="009F7CB8">
      <w:pPr>
        <w:pStyle w:val="a3"/>
        <w:spacing w:before="152" w:line="228" w:lineRule="auto"/>
        <w:ind w:right="1227"/>
        <w:rPr>
          <w:rFonts w:ascii="Arial Unicode MS" w:hAnsi="Arial Unicode MS"/>
          <w:color w:val="333333"/>
          <w:w w:val="105"/>
          <w:lang w:val="ru-RU"/>
        </w:rPr>
      </w:pPr>
      <w:r w:rsidRPr="00D93F10">
        <w:rPr>
          <w:color w:val="333333"/>
          <w:w w:val="105"/>
          <w:lang w:val="ru-RU"/>
        </w:rPr>
        <w:t>Для того</w:t>
      </w:r>
      <w:proofErr w:type="gramStart"/>
      <w:r w:rsidRPr="00D93F10">
        <w:rPr>
          <w:rFonts w:ascii="Arial Unicode MS" w:hAnsi="Arial Unicode MS"/>
          <w:color w:val="333333"/>
          <w:w w:val="105"/>
          <w:lang w:val="ru-RU"/>
        </w:rPr>
        <w:t>,</w:t>
      </w:r>
      <w:proofErr w:type="gramEnd"/>
      <w:r w:rsidRPr="00D93F10">
        <w:rPr>
          <w:rFonts w:ascii="Arial Unicode MS" w:hAnsi="Arial Unicode MS"/>
          <w:color w:val="333333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чтобы заказать отчет</w:t>
      </w:r>
      <w:r w:rsidRPr="00D93F10">
        <w:rPr>
          <w:rFonts w:ascii="Arial Unicode MS" w:hAnsi="Arial Unicode MS"/>
          <w:color w:val="333333"/>
          <w:w w:val="105"/>
          <w:lang w:val="ru-RU"/>
        </w:rPr>
        <w:t xml:space="preserve">, </w:t>
      </w:r>
      <w:r w:rsidRPr="00D93F10">
        <w:rPr>
          <w:color w:val="333333"/>
          <w:w w:val="105"/>
          <w:lang w:val="ru-RU"/>
        </w:rPr>
        <w:t>зайдите на страницу актива и откройте ссылку</w:t>
      </w:r>
      <w:r w:rsidRPr="00D93F10">
        <w:rPr>
          <w:color w:val="333333"/>
          <w:spacing w:val="1"/>
          <w:w w:val="105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color w:val="333333"/>
          <w:lang w:val="ru-RU"/>
        </w:rPr>
        <w:t>Заказать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отчет</w:t>
      </w:r>
      <w:r w:rsidRPr="00D93F10">
        <w:rPr>
          <w:rFonts w:ascii="Arial Unicode MS" w:hAnsi="Arial Unicode MS"/>
          <w:color w:val="333333"/>
          <w:lang w:val="ru-RU"/>
        </w:rPr>
        <w:t>".</w:t>
      </w:r>
      <w:r w:rsidRPr="00D93F10">
        <w:rPr>
          <w:rFonts w:ascii="Arial Unicode MS" w:hAnsi="Arial Unicode MS"/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появившемся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списке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отчетов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выберите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нужный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отчет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заполните</w:t>
      </w:r>
      <w:r w:rsidRPr="00D93F10">
        <w:rPr>
          <w:color w:val="333333"/>
          <w:spacing w:val="-50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данные запроса</w:t>
      </w:r>
      <w:r w:rsidRPr="00D93F10">
        <w:rPr>
          <w:rFonts w:ascii="Arial Unicode MS" w:hAnsi="Arial Unicode MS"/>
          <w:color w:val="333333"/>
          <w:w w:val="105"/>
          <w:lang w:val="ru-RU"/>
        </w:rPr>
        <w:t xml:space="preserve">. </w:t>
      </w:r>
      <w:r w:rsidRPr="00D93F10">
        <w:rPr>
          <w:color w:val="333333"/>
          <w:w w:val="105"/>
          <w:lang w:val="ru-RU"/>
        </w:rPr>
        <w:t xml:space="preserve">После этого нажмите кнопку </w:t>
      </w:r>
      <w:r w:rsidRPr="00D93F10">
        <w:rPr>
          <w:rFonts w:ascii="Arial Unicode MS" w:hAnsi="Arial Unicode MS"/>
          <w:color w:val="333333"/>
          <w:w w:val="105"/>
          <w:lang w:val="ru-RU"/>
        </w:rPr>
        <w:t>"</w:t>
      </w:r>
      <w:r w:rsidRPr="00D93F10">
        <w:rPr>
          <w:color w:val="333333"/>
          <w:w w:val="105"/>
          <w:lang w:val="ru-RU"/>
        </w:rPr>
        <w:t>Отправить</w:t>
      </w:r>
      <w:r w:rsidRPr="00D93F10">
        <w:rPr>
          <w:rFonts w:ascii="Arial Unicode MS" w:hAnsi="Arial Unicode MS"/>
          <w:color w:val="333333"/>
          <w:w w:val="105"/>
          <w:lang w:val="ru-RU"/>
        </w:rPr>
        <w:t xml:space="preserve">" </w:t>
      </w:r>
      <w:r w:rsidRPr="00D93F10">
        <w:rPr>
          <w:color w:val="333333"/>
          <w:w w:val="105"/>
          <w:lang w:val="ru-RU"/>
        </w:rPr>
        <w:t>и после ввода кода</w:t>
      </w:r>
      <w:r w:rsidRPr="00D93F10">
        <w:rPr>
          <w:color w:val="333333"/>
          <w:spacing w:val="1"/>
          <w:w w:val="105"/>
          <w:lang w:val="ru-RU"/>
        </w:rPr>
        <w:t xml:space="preserve"> </w:t>
      </w:r>
      <w:r w:rsidRPr="00D93F10">
        <w:rPr>
          <w:color w:val="333333"/>
          <w:lang w:val="ru-RU"/>
        </w:rPr>
        <w:lastRenderedPageBreak/>
        <w:t>подтверждения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отчет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будет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отправлен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регистратору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6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Дальнейшая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работа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с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отчетом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(</w:t>
      </w:r>
      <w:r w:rsidRPr="00D93F10">
        <w:rPr>
          <w:color w:val="333333"/>
          <w:lang w:val="ru-RU"/>
        </w:rPr>
        <w:t>получение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счета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оплату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услуг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формированию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отчета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получение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самого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отчета</w:t>
      </w:r>
      <w:r w:rsidRPr="00D93F10">
        <w:rPr>
          <w:rFonts w:ascii="Arial Unicode MS" w:hAnsi="Arial Unicode MS"/>
          <w:color w:val="333333"/>
          <w:lang w:val="ru-RU"/>
        </w:rPr>
        <w:t>)</w:t>
      </w:r>
      <w:r w:rsidRPr="00D93F10">
        <w:rPr>
          <w:rFonts w:ascii="Arial Unicode MS" w:hAnsi="Arial Unicode MS"/>
          <w:color w:val="333333"/>
          <w:spacing w:val="4"/>
          <w:lang w:val="ru-RU"/>
        </w:rPr>
        <w:t xml:space="preserve"> </w:t>
      </w:r>
      <w:r w:rsidRPr="00D93F10">
        <w:rPr>
          <w:color w:val="333333"/>
          <w:lang w:val="ru-RU"/>
        </w:rPr>
        <w:t>происходит</w:t>
      </w:r>
      <w:r w:rsidRPr="00D93F10">
        <w:rPr>
          <w:color w:val="333333"/>
          <w:spacing w:val="4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4"/>
          <w:lang w:val="ru-RU"/>
        </w:rPr>
        <w:t xml:space="preserve"> </w:t>
      </w:r>
      <w:r w:rsidRPr="00D93F10">
        <w:rPr>
          <w:color w:val="333333"/>
          <w:lang w:val="ru-RU"/>
        </w:rPr>
        <w:t>режиме</w:t>
      </w:r>
      <w:r w:rsidRPr="00D93F10">
        <w:rPr>
          <w:color w:val="333333"/>
          <w:spacing w:val="4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color w:val="333333"/>
          <w:lang w:val="ru-RU"/>
        </w:rPr>
        <w:t>Документы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rFonts w:ascii="Arial Unicode MS" w:hAnsi="Arial Unicode MS"/>
          <w:color w:val="333333"/>
          <w:spacing w:val="4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(</w:t>
      </w:r>
      <w:r w:rsidRPr="00D93F10">
        <w:rPr>
          <w:color w:val="333333"/>
          <w:lang w:val="ru-RU"/>
        </w:rPr>
        <w:t>см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4"/>
          <w:lang w:val="ru-RU"/>
        </w:rPr>
        <w:t xml:space="preserve"> </w:t>
      </w:r>
      <w:r w:rsidRPr="00D93F10">
        <w:rPr>
          <w:color w:val="333333"/>
          <w:lang w:val="ru-RU"/>
        </w:rPr>
        <w:t>главу</w:t>
      </w:r>
      <w:r w:rsidRPr="00D93F10">
        <w:rPr>
          <w:color w:val="333333"/>
          <w:spacing w:val="4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"1.5.</w:t>
      </w:r>
      <w:proofErr w:type="gramEnd"/>
      <w:r w:rsidRPr="00D93F10">
        <w:rPr>
          <w:rFonts w:ascii="Arial Unicode MS" w:hAnsi="Arial Unicode MS"/>
          <w:color w:val="333333"/>
          <w:spacing w:val="4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Документы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rFonts w:ascii="Arial Unicode MS" w:hAnsi="Arial Unicode MS"/>
          <w:color w:val="333333"/>
          <w:spacing w:val="4"/>
          <w:lang w:val="ru-RU"/>
        </w:rPr>
        <w:t xml:space="preserve"> </w:t>
      </w:r>
      <w:r w:rsidRPr="00D93F10">
        <w:rPr>
          <w:color w:val="333333"/>
          <w:lang w:val="ru-RU"/>
        </w:rPr>
        <w:t>данного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>руководства</w:t>
      </w:r>
      <w:r w:rsidRPr="00D93F10">
        <w:rPr>
          <w:rFonts w:ascii="Arial Unicode MS" w:hAnsi="Arial Unicode MS"/>
          <w:color w:val="333333"/>
          <w:w w:val="105"/>
          <w:lang w:val="ru-RU"/>
        </w:rPr>
        <w:t>).</w:t>
      </w:r>
      <w:proofErr w:type="gramEnd"/>
    </w:p>
    <w:p w:rsidR="00AA5D15" w:rsidRPr="00D93F10" w:rsidRDefault="009F7CB8" w:rsidP="009F7CB8">
      <w:pPr>
        <w:pStyle w:val="a3"/>
        <w:spacing w:before="152" w:line="228" w:lineRule="auto"/>
        <w:ind w:right="1227"/>
        <w:rPr>
          <w:rFonts w:ascii="Arial Unicode MS"/>
          <w:sz w:val="15"/>
          <w:lang w:val="ru-RU"/>
        </w:rPr>
        <w:sectPr w:rsidR="00AA5D15" w:rsidRPr="00D93F10" w:rsidSect="009F7CB8">
          <w:pgSz w:w="11900" w:h="16840"/>
          <w:pgMar w:top="993" w:right="1380" w:bottom="993" w:left="1400" w:header="720" w:footer="720" w:gutter="0"/>
          <w:cols w:space="720"/>
        </w:sectPr>
      </w:pPr>
      <w:bookmarkStart w:id="8" w:name="_GoBack"/>
      <w:r>
        <w:rPr>
          <w:noProof/>
          <w:lang w:val="ru-RU" w:eastAsia="ru-RU"/>
        </w:rPr>
        <w:drawing>
          <wp:anchor distT="0" distB="0" distL="0" distR="0" simplePos="0" relativeHeight="47" behindDoc="0" locked="0" layoutInCell="1" allowOverlap="1" wp14:anchorId="2082DA19" wp14:editId="56F5A442">
            <wp:simplePos x="0" y="0"/>
            <wp:positionH relativeFrom="page">
              <wp:posOffset>989965</wp:posOffset>
            </wp:positionH>
            <wp:positionV relativeFrom="paragraph">
              <wp:posOffset>567690</wp:posOffset>
            </wp:positionV>
            <wp:extent cx="5589905" cy="3023870"/>
            <wp:effectExtent l="0" t="0" r="0" b="508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8"/>
    </w:p>
    <w:p w:rsidR="009F7CB8" w:rsidRDefault="009F7CB8">
      <w:pPr>
        <w:tabs>
          <w:tab w:val="left" w:pos="5295"/>
          <w:tab w:val="left" w:pos="6290"/>
          <w:tab w:val="left" w:pos="7258"/>
        </w:tabs>
        <w:spacing w:before="68"/>
        <w:ind w:left="204"/>
        <w:rPr>
          <w:b/>
          <w:color w:val="0A6BB3"/>
          <w:w w:val="105"/>
          <w:position w:val="-3"/>
          <w:sz w:val="30"/>
          <w:lang w:val="ru-RU"/>
        </w:rPr>
      </w:pPr>
      <w:r>
        <w:rPr>
          <w:b/>
          <w:noProof/>
          <w:color w:val="0A6BB3"/>
          <w:w w:val="105"/>
          <w:position w:val="-3"/>
          <w:sz w:val="30"/>
          <w:lang w:val="ru-RU" w:eastAsia="ru-RU"/>
        </w:rPr>
        <w:lastRenderedPageBreak/>
        <w:drawing>
          <wp:inline distT="0" distB="0" distL="0" distR="0">
            <wp:extent cx="5782310" cy="48260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15" w:rsidRDefault="009F7CB8">
      <w:pPr>
        <w:pStyle w:val="2"/>
        <w:numPr>
          <w:ilvl w:val="1"/>
          <w:numId w:val="1"/>
        </w:numPr>
        <w:tabs>
          <w:tab w:val="left" w:pos="784"/>
          <w:tab w:val="left" w:pos="9009"/>
        </w:tabs>
        <w:rPr>
          <w:u w:val="none"/>
        </w:rPr>
      </w:pPr>
      <w:bookmarkStart w:id="9" w:name="1.3._Собрания"/>
      <w:bookmarkStart w:id="10" w:name="1.5._Документы"/>
      <w:bookmarkEnd w:id="9"/>
      <w:bookmarkEnd w:id="10"/>
      <w:r>
        <w:rPr>
          <w:color w:val="333333"/>
          <w:u w:color="EDEDED"/>
        </w:rPr>
        <w:t>Документы</w:t>
      </w:r>
      <w:r>
        <w:rPr>
          <w:color w:val="333333"/>
          <w:u w:color="EDEDED"/>
        </w:rPr>
        <w:tab/>
      </w:r>
    </w:p>
    <w:p w:rsidR="00AA5D15" w:rsidRPr="00D93F10" w:rsidRDefault="009F7CB8">
      <w:pPr>
        <w:pStyle w:val="a3"/>
        <w:spacing w:before="236" w:line="228" w:lineRule="auto"/>
        <w:ind w:right="971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Раздел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color w:val="333333"/>
          <w:lang w:val="ru-RU"/>
        </w:rPr>
        <w:t>Документы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rFonts w:ascii="Arial Unicode MS" w:hAnsi="Arial Unicode MS"/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служит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для</w:t>
      </w:r>
      <w:r w:rsidRPr="00D93F10">
        <w:rPr>
          <w:color w:val="333333"/>
          <w:spacing w:val="12"/>
          <w:lang w:val="ru-RU"/>
        </w:rPr>
        <w:t xml:space="preserve"> </w:t>
      </w:r>
      <w:r w:rsidRPr="00D93F10">
        <w:rPr>
          <w:color w:val="333333"/>
          <w:lang w:val="ru-RU"/>
        </w:rPr>
        <w:t>отображения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документооборота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между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инвестором</w:t>
      </w:r>
      <w:r w:rsidRPr="00D93F10">
        <w:rPr>
          <w:color w:val="333333"/>
          <w:spacing w:val="13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spacing w:val="-1"/>
          <w:w w:val="105"/>
          <w:lang w:val="ru-RU"/>
        </w:rPr>
        <w:t>регистратором</w:t>
      </w:r>
      <w:r w:rsidRPr="00D93F10">
        <w:rPr>
          <w:rFonts w:ascii="Arial Unicode MS" w:hAnsi="Arial Unicode MS"/>
          <w:color w:val="333333"/>
          <w:spacing w:val="-1"/>
          <w:w w:val="105"/>
          <w:lang w:val="ru-RU"/>
        </w:rPr>
        <w:t xml:space="preserve">. </w:t>
      </w:r>
      <w:r w:rsidRPr="00D93F10">
        <w:rPr>
          <w:color w:val="333333"/>
          <w:spacing w:val="-1"/>
          <w:w w:val="105"/>
          <w:lang w:val="ru-RU"/>
        </w:rPr>
        <w:t xml:space="preserve">В нем отображаются как служебные </w:t>
      </w:r>
      <w:r w:rsidRPr="00D93F10">
        <w:rPr>
          <w:color w:val="333333"/>
          <w:w w:val="105"/>
          <w:lang w:val="ru-RU"/>
        </w:rPr>
        <w:t>документы</w:t>
      </w:r>
      <w:r w:rsidRPr="00D93F10">
        <w:rPr>
          <w:rFonts w:ascii="Arial Unicode MS" w:hAnsi="Arial Unicode MS"/>
          <w:color w:val="333333"/>
          <w:w w:val="105"/>
          <w:lang w:val="ru-RU"/>
        </w:rPr>
        <w:t xml:space="preserve">, </w:t>
      </w:r>
      <w:r w:rsidRPr="00D93F10">
        <w:rPr>
          <w:color w:val="333333"/>
          <w:w w:val="105"/>
          <w:lang w:val="ru-RU"/>
        </w:rPr>
        <w:t>отправляемые</w:t>
      </w:r>
      <w:r w:rsidRPr="00D93F10">
        <w:rPr>
          <w:color w:val="333333"/>
          <w:spacing w:val="1"/>
          <w:w w:val="105"/>
          <w:lang w:val="ru-RU"/>
        </w:rPr>
        <w:t xml:space="preserve"> </w:t>
      </w:r>
      <w:r w:rsidRPr="00D93F10">
        <w:rPr>
          <w:color w:val="333333"/>
          <w:w w:val="105"/>
          <w:lang w:val="ru-RU"/>
        </w:rPr>
        <w:t xml:space="preserve">автоматически </w:t>
      </w:r>
      <w:r w:rsidRPr="00D93F10">
        <w:rPr>
          <w:rFonts w:ascii="Arial Unicode MS" w:hAnsi="Arial Unicode MS"/>
          <w:color w:val="333333"/>
          <w:w w:val="105"/>
          <w:lang w:val="ru-RU"/>
        </w:rPr>
        <w:t>(</w:t>
      </w:r>
      <w:r w:rsidRPr="00D93F10">
        <w:rPr>
          <w:color w:val="333333"/>
          <w:w w:val="105"/>
          <w:lang w:val="ru-RU"/>
        </w:rPr>
        <w:t>запросы на создание</w:t>
      </w:r>
      <w:r w:rsidRPr="00D93F10">
        <w:rPr>
          <w:rFonts w:ascii="Arial Unicode MS" w:hAnsi="Arial Unicode MS"/>
          <w:color w:val="333333"/>
          <w:w w:val="105"/>
          <w:lang w:val="ru-RU"/>
        </w:rPr>
        <w:t>/</w:t>
      </w:r>
      <w:r w:rsidRPr="00D93F10">
        <w:rPr>
          <w:color w:val="333333"/>
          <w:w w:val="105"/>
          <w:lang w:val="ru-RU"/>
        </w:rPr>
        <w:t>обновление ЛКИ</w:t>
      </w:r>
      <w:r w:rsidRPr="00D93F10">
        <w:rPr>
          <w:rFonts w:ascii="Arial Unicode MS" w:hAnsi="Arial Unicode MS"/>
          <w:color w:val="333333"/>
          <w:w w:val="105"/>
          <w:lang w:val="ru-RU"/>
        </w:rPr>
        <w:t xml:space="preserve">), </w:t>
      </w:r>
      <w:r w:rsidRPr="00D93F10">
        <w:rPr>
          <w:color w:val="333333"/>
          <w:w w:val="105"/>
          <w:lang w:val="ru-RU"/>
        </w:rPr>
        <w:t>так и документы</w:t>
      </w:r>
      <w:r w:rsidRPr="00D93F10">
        <w:rPr>
          <w:rFonts w:ascii="Arial Unicode MS" w:hAnsi="Arial Unicode MS"/>
          <w:color w:val="333333"/>
          <w:w w:val="105"/>
          <w:lang w:val="ru-RU"/>
        </w:rPr>
        <w:t>,</w:t>
      </w:r>
      <w:r w:rsidRPr="00D93F10">
        <w:rPr>
          <w:rFonts w:ascii="Arial Unicode MS" w:hAnsi="Arial Unicode MS"/>
          <w:color w:val="333333"/>
          <w:spacing w:val="1"/>
          <w:w w:val="105"/>
          <w:lang w:val="ru-RU"/>
        </w:rPr>
        <w:t xml:space="preserve"> </w:t>
      </w:r>
      <w:r w:rsidRPr="00D93F10">
        <w:rPr>
          <w:color w:val="333333"/>
          <w:lang w:val="ru-RU"/>
        </w:rPr>
        <w:t>отправленные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инициативе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инвестора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(</w:t>
      </w:r>
      <w:r w:rsidRPr="00D93F10">
        <w:rPr>
          <w:color w:val="333333"/>
          <w:lang w:val="ru-RU"/>
        </w:rPr>
        <w:t>запросы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отчетов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документы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электронного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голосования</w:t>
      </w:r>
      <w:r w:rsidRPr="00D93F10">
        <w:rPr>
          <w:rFonts w:ascii="Arial Unicode MS" w:hAnsi="Arial Unicode MS"/>
          <w:color w:val="333333"/>
          <w:lang w:val="ru-RU"/>
        </w:rPr>
        <w:t>).</w:t>
      </w:r>
      <w:r w:rsidRPr="00D93F10">
        <w:rPr>
          <w:rFonts w:ascii="Arial Unicode MS" w:hAnsi="Arial Unicode MS"/>
          <w:color w:val="333333"/>
          <w:spacing w:val="11"/>
          <w:lang w:val="ru-RU"/>
        </w:rPr>
        <w:t xml:space="preserve"> </w:t>
      </w:r>
    </w:p>
    <w:p w:rsidR="00AA5D15" w:rsidRPr="00D93F10" w:rsidRDefault="009F7CB8">
      <w:pPr>
        <w:pStyle w:val="a3"/>
        <w:spacing w:before="180"/>
        <w:rPr>
          <w:lang w:val="ru-RU"/>
        </w:rPr>
      </w:pPr>
      <w:r w:rsidRPr="00D93F10">
        <w:rPr>
          <w:color w:val="333333"/>
          <w:lang w:val="ru-RU"/>
        </w:rPr>
        <w:t>При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отправке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запроса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выдачу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информации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из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реестра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он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доставляется</w:t>
      </w:r>
    </w:p>
    <w:p w:rsidR="00AA5D15" w:rsidRPr="00D93F10" w:rsidRDefault="009F7CB8">
      <w:pPr>
        <w:pStyle w:val="a3"/>
        <w:spacing w:before="97" w:line="252" w:lineRule="auto"/>
        <w:ind w:right="1216"/>
        <w:rPr>
          <w:lang w:val="ru-RU"/>
        </w:rPr>
      </w:pPr>
      <w:r w:rsidRPr="00D93F10">
        <w:rPr>
          <w:color w:val="333333"/>
          <w:lang w:val="ru-RU"/>
        </w:rPr>
        <w:t>регистратору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выставляет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счет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оплату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услуг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по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формированию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отчета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Этот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счет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появится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режиме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color w:val="333333"/>
          <w:lang w:val="ru-RU"/>
        </w:rPr>
        <w:t>Документы</w:t>
      </w:r>
      <w:r w:rsidRPr="00D93F10">
        <w:rPr>
          <w:rFonts w:ascii="Arial Unicode MS" w:hAnsi="Arial Unicode MS"/>
          <w:color w:val="333333"/>
          <w:lang w:val="ru-RU"/>
        </w:rPr>
        <w:t>"</w:t>
      </w:r>
      <w:r w:rsidRPr="00D93F10">
        <w:rPr>
          <w:rFonts w:ascii="Arial Unicode MS" w:hAnsi="Arial Unicode MS"/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в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личном</w:t>
      </w:r>
      <w:r w:rsidRPr="00D93F10">
        <w:rPr>
          <w:color w:val="333333"/>
          <w:spacing w:val="11"/>
          <w:lang w:val="ru-RU"/>
        </w:rPr>
        <w:t xml:space="preserve"> </w:t>
      </w:r>
      <w:r w:rsidRPr="00D93F10">
        <w:rPr>
          <w:color w:val="333333"/>
          <w:lang w:val="ru-RU"/>
        </w:rPr>
        <w:t>кабинете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инвестора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-50"/>
          <w:lang w:val="ru-RU"/>
        </w:rPr>
        <w:t xml:space="preserve"> </w:t>
      </w:r>
      <w:r w:rsidRPr="00D93F10">
        <w:rPr>
          <w:color w:val="333333"/>
          <w:lang w:val="ru-RU"/>
        </w:rPr>
        <w:t>После</w:t>
      </w:r>
      <w:r w:rsidRPr="00D93F10">
        <w:rPr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поступления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счета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инвестор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должен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его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оплатить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1"/>
          <w:lang w:val="ru-RU"/>
        </w:rPr>
        <w:t xml:space="preserve"> </w:t>
      </w:r>
      <w:r w:rsidRPr="00D93F10">
        <w:rPr>
          <w:color w:val="333333"/>
          <w:lang w:val="ru-RU"/>
        </w:rPr>
        <w:t>После</w:t>
      </w:r>
      <w:r w:rsidRPr="00D93F10">
        <w:rPr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того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2"/>
          <w:lang w:val="ru-RU"/>
        </w:rPr>
        <w:t xml:space="preserve"> </w:t>
      </w:r>
      <w:r w:rsidRPr="00D93F10">
        <w:rPr>
          <w:color w:val="333333"/>
          <w:lang w:val="ru-RU"/>
        </w:rPr>
        <w:t>как</w:t>
      </w:r>
    </w:p>
    <w:p w:rsidR="00AA5D15" w:rsidRPr="00D93F10" w:rsidRDefault="009F7CB8">
      <w:pPr>
        <w:pStyle w:val="a3"/>
        <w:spacing w:line="280" w:lineRule="exact"/>
        <w:rPr>
          <w:lang w:val="ru-RU"/>
        </w:rPr>
      </w:pPr>
      <w:r w:rsidRPr="00D93F10">
        <w:rPr>
          <w:color w:val="333333"/>
          <w:lang w:val="ru-RU"/>
        </w:rPr>
        <w:t>регистратор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получит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информацию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об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оплате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отчет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будет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сформирован</w:t>
      </w:r>
      <w:r w:rsidRPr="00D93F10">
        <w:rPr>
          <w:color w:val="333333"/>
          <w:spacing w:val="8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7"/>
          <w:lang w:val="ru-RU"/>
        </w:rPr>
        <w:t xml:space="preserve"> </w:t>
      </w:r>
      <w:r w:rsidRPr="00D93F10">
        <w:rPr>
          <w:color w:val="333333"/>
          <w:lang w:val="ru-RU"/>
        </w:rPr>
        <w:t>передан</w:t>
      </w:r>
      <w:r w:rsidRPr="00D93F10">
        <w:rPr>
          <w:color w:val="333333"/>
          <w:spacing w:val="8"/>
          <w:lang w:val="ru-RU"/>
        </w:rPr>
        <w:t xml:space="preserve"> </w:t>
      </w:r>
      <w:proofErr w:type="gramStart"/>
      <w:r w:rsidRPr="00D93F10">
        <w:rPr>
          <w:color w:val="333333"/>
          <w:lang w:val="ru-RU"/>
        </w:rPr>
        <w:t>в</w:t>
      </w:r>
      <w:proofErr w:type="gramEnd"/>
    </w:p>
    <w:p w:rsidR="00AA5D15" w:rsidRPr="00D93F10" w:rsidRDefault="009F7CB8">
      <w:pPr>
        <w:pStyle w:val="a3"/>
        <w:spacing w:line="323" w:lineRule="exact"/>
        <w:rPr>
          <w:rFonts w:ascii="Arial Unicode MS" w:hAnsi="Arial Unicode MS"/>
          <w:lang w:val="ru-RU"/>
        </w:rPr>
      </w:pPr>
      <w:r w:rsidRPr="00D93F10">
        <w:rPr>
          <w:color w:val="333333"/>
          <w:lang w:val="ru-RU"/>
        </w:rPr>
        <w:t>личный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кабинет</w:t>
      </w:r>
      <w:r w:rsidRPr="00D93F10">
        <w:rPr>
          <w:rFonts w:ascii="Arial Unicode MS" w:hAnsi="Arial Unicode MS"/>
          <w:color w:val="333333"/>
          <w:lang w:val="ru-RU"/>
        </w:rPr>
        <w:t>,</w:t>
      </w:r>
      <w:r w:rsidRPr="00D93F10">
        <w:rPr>
          <w:rFonts w:ascii="Arial Unicode MS" w:hAnsi="Arial Unicode MS"/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где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инвестор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сможет</w:t>
      </w:r>
      <w:r w:rsidRPr="00D93F10">
        <w:rPr>
          <w:color w:val="333333"/>
          <w:spacing w:val="6"/>
          <w:lang w:val="ru-RU"/>
        </w:rPr>
        <w:t xml:space="preserve"> </w:t>
      </w:r>
      <w:r w:rsidRPr="00D93F10">
        <w:rPr>
          <w:color w:val="333333"/>
          <w:lang w:val="ru-RU"/>
        </w:rPr>
        <w:t>его</w:t>
      </w:r>
      <w:r w:rsidRPr="00D93F10">
        <w:rPr>
          <w:color w:val="333333"/>
          <w:spacing w:val="5"/>
          <w:lang w:val="ru-RU"/>
        </w:rPr>
        <w:t xml:space="preserve"> </w:t>
      </w:r>
      <w:r w:rsidRPr="00D93F10">
        <w:rPr>
          <w:color w:val="333333"/>
          <w:lang w:val="ru-RU"/>
        </w:rPr>
        <w:t>скачать</w:t>
      </w:r>
      <w:r w:rsidRPr="00D93F10">
        <w:rPr>
          <w:rFonts w:ascii="Arial Unicode MS" w:hAnsi="Arial Unicode MS"/>
          <w:color w:val="333333"/>
          <w:lang w:val="ru-RU"/>
        </w:rPr>
        <w:t>.</w:t>
      </w:r>
    </w:p>
    <w:p w:rsidR="00AA5D15" w:rsidRDefault="009F7CB8">
      <w:pPr>
        <w:pStyle w:val="a3"/>
        <w:spacing w:before="146" w:line="228" w:lineRule="auto"/>
        <w:ind w:right="1216"/>
        <w:rPr>
          <w:rFonts w:ascii="Arial Unicode MS" w:hAnsi="Arial Unicode MS"/>
        </w:rPr>
      </w:pPr>
      <w:r w:rsidRPr="00D93F10">
        <w:rPr>
          <w:color w:val="333333"/>
          <w:lang w:val="ru-RU"/>
        </w:rPr>
        <w:t>Счет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на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оплату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услуг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и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отчет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подписываются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электронной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подписью</w:t>
      </w:r>
      <w:r w:rsidRPr="00D93F10">
        <w:rPr>
          <w:color w:val="333333"/>
          <w:spacing w:val="10"/>
          <w:lang w:val="ru-RU"/>
        </w:rPr>
        <w:t xml:space="preserve"> </w:t>
      </w:r>
      <w:r w:rsidRPr="00D93F10">
        <w:rPr>
          <w:color w:val="333333"/>
          <w:lang w:val="ru-RU"/>
        </w:rPr>
        <w:t>регистратора</w:t>
      </w:r>
      <w:r w:rsidRPr="00D93F10">
        <w:rPr>
          <w:rFonts w:ascii="Arial Unicode MS" w:hAnsi="Arial Unicode MS"/>
          <w:color w:val="333333"/>
          <w:lang w:val="ru-RU"/>
        </w:rPr>
        <w:t>.</w:t>
      </w:r>
      <w:r w:rsidRPr="00D93F10">
        <w:rPr>
          <w:rFonts w:ascii="Arial Unicode MS" w:hAnsi="Arial Unicode MS"/>
          <w:color w:val="333333"/>
          <w:spacing w:val="-50"/>
          <w:lang w:val="ru-RU"/>
        </w:rPr>
        <w:t xml:space="preserve"> </w:t>
      </w:r>
      <w:proofErr w:type="gramStart"/>
      <w:r>
        <w:rPr>
          <w:color w:val="333333"/>
          <w:w w:val="105"/>
        </w:rPr>
        <w:t>При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необходимости</w:t>
      </w:r>
      <w:r>
        <w:rPr>
          <w:rFonts w:ascii="Arial Unicode MS" w:hAnsi="Arial Unicode MS"/>
          <w:color w:val="333333"/>
          <w:w w:val="105"/>
        </w:rPr>
        <w:t>,</w:t>
      </w:r>
      <w:r>
        <w:rPr>
          <w:rFonts w:ascii="Arial Unicode MS" w:hAnsi="Arial Unicode MS"/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инвестор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может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скачать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также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данные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подписи</w:t>
      </w:r>
      <w:r>
        <w:rPr>
          <w:rFonts w:ascii="Arial Unicode MS" w:hAnsi="Arial Unicode MS"/>
          <w:color w:val="333333"/>
          <w:w w:val="105"/>
        </w:rPr>
        <w:t>.</w:t>
      </w:r>
      <w:proofErr w:type="gramEnd"/>
    </w:p>
    <w:p w:rsidR="00AA5D15" w:rsidRDefault="009F7CB8">
      <w:pPr>
        <w:pStyle w:val="a3"/>
        <w:spacing w:before="14"/>
        <w:ind w:left="0"/>
        <w:rPr>
          <w:rFonts w:ascii="Arial Unicode MS"/>
          <w:sz w:val="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959124</wp:posOffset>
            </wp:positionH>
            <wp:positionV relativeFrom="paragraph">
              <wp:posOffset>91059</wp:posOffset>
            </wp:positionV>
            <wp:extent cx="5639701" cy="4937760"/>
            <wp:effectExtent l="0" t="0" r="0" b="0"/>
            <wp:wrapTopAndBottom/>
            <wp:docPr id="8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701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D15">
      <w:pgSz w:w="11900" w:h="16840"/>
      <w:pgMar w:top="640" w:right="1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563"/>
    <w:multiLevelType w:val="multilevel"/>
    <w:tmpl w:val="ED241D76"/>
    <w:lvl w:ilvl="0">
      <w:start w:val="1"/>
      <w:numFmt w:val="decimal"/>
      <w:lvlText w:val="%1"/>
      <w:lvlJc w:val="left"/>
      <w:pPr>
        <w:ind w:left="1388" w:hanging="37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37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4082C3"/>
        <w:w w:val="98"/>
        <w:sz w:val="19"/>
        <w:szCs w:val="19"/>
        <w:u w:val="single" w:color="4082C3"/>
      </w:rPr>
    </w:lvl>
    <w:lvl w:ilvl="2">
      <w:start w:val="1"/>
      <w:numFmt w:val="decimal"/>
      <w:lvlText w:val="%1.%2.%3."/>
      <w:lvlJc w:val="left"/>
      <w:pPr>
        <w:ind w:left="1461" w:hanging="54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4082C3"/>
        <w:w w:val="98"/>
        <w:sz w:val="19"/>
        <w:szCs w:val="19"/>
        <w:u w:val="single" w:color="4082C3"/>
      </w:rPr>
    </w:lvl>
    <w:lvl w:ilvl="3">
      <w:numFmt w:val="bullet"/>
      <w:lvlText w:val="•"/>
      <w:lvlJc w:val="left"/>
      <w:pPr>
        <w:ind w:left="3162" w:hanging="542"/>
      </w:pPr>
      <w:rPr>
        <w:rFonts w:hint="default"/>
      </w:rPr>
    </w:lvl>
    <w:lvl w:ilvl="4">
      <w:numFmt w:val="bullet"/>
      <w:lvlText w:val="•"/>
      <w:lvlJc w:val="left"/>
      <w:pPr>
        <w:ind w:left="4013" w:hanging="542"/>
      </w:pPr>
      <w:rPr>
        <w:rFonts w:hint="default"/>
      </w:rPr>
    </w:lvl>
    <w:lvl w:ilvl="5">
      <w:numFmt w:val="bullet"/>
      <w:lvlText w:val="•"/>
      <w:lvlJc w:val="left"/>
      <w:pPr>
        <w:ind w:left="4864" w:hanging="542"/>
      </w:pPr>
      <w:rPr>
        <w:rFonts w:hint="default"/>
      </w:rPr>
    </w:lvl>
    <w:lvl w:ilvl="6">
      <w:numFmt w:val="bullet"/>
      <w:lvlText w:val="•"/>
      <w:lvlJc w:val="left"/>
      <w:pPr>
        <w:ind w:left="5715" w:hanging="542"/>
      </w:pPr>
      <w:rPr>
        <w:rFonts w:hint="default"/>
      </w:rPr>
    </w:lvl>
    <w:lvl w:ilvl="7">
      <w:numFmt w:val="bullet"/>
      <w:lvlText w:val="•"/>
      <w:lvlJc w:val="left"/>
      <w:pPr>
        <w:ind w:left="6566" w:hanging="542"/>
      </w:pPr>
      <w:rPr>
        <w:rFonts w:hint="default"/>
      </w:rPr>
    </w:lvl>
    <w:lvl w:ilvl="8">
      <w:numFmt w:val="bullet"/>
      <w:lvlText w:val="•"/>
      <w:lvlJc w:val="left"/>
      <w:pPr>
        <w:ind w:left="7417" w:hanging="542"/>
      </w:pPr>
      <w:rPr>
        <w:rFonts w:hint="default"/>
      </w:rPr>
    </w:lvl>
  </w:abstractNum>
  <w:abstractNum w:abstractNumId="1">
    <w:nsid w:val="4BEF5294"/>
    <w:multiLevelType w:val="multilevel"/>
    <w:tmpl w:val="821E1706"/>
    <w:lvl w:ilvl="0">
      <w:start w:val="1"/>
      <w:numFmt w:val="decimal"/>
      <w:lvlText w:val="%1"/>
      <w:lvlJc w:val="left"/>
      <w:pPr>
        <w:ind w:left="26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1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15" w:hanging="7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615" w:hanging="7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4082C3"/>
        <w:w w:val="98"/>
        <w:sz w:val="19"/>
        <w:szCs w:val="19"/>
        <w:u w:val="single" w:color="4082C3"/>
      </w:rPr>
    </w:lvl>
    <w:lvl w:ilvl="4">
      <w:start w:val="1"/>
      <w:numFmt w:val="decimal"/>
      <w:lvlText w:val="%1.%2.%3.%4.%5."/>
      <w:lvlJc w:val="left"/>
      <w:pPr>
        <w:ind w:left="2361" w:hanging="86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4082C3"/>
        <w:w w:val="98"/>
        <w:sz w:val="19"/>
        <w:szCs w:val="19"/>
        <w:u w:val="single" w:color="4082C3"/>
      </w:rPr>
    </w:lvl>
    <w:lvl w:ilvl="5">
      <w:numFmt w:val="bullet"/>
      <w:lvlText w:val="•"/>
      <w:lvlJc w:val="left"/>
      <w:pPr>
        <w:ind w:left="5508" w:hanging="868"/>
      </w:pPr>
      <w:rPr>
        <w:rFonts w:hint="default"/>
      </w:rPr>
    </w:lvl>
    <w:lvl w:ilvl="6">
      <w:numFmt w:val="bullet"/>
      <w:lvlText w:val="•"/>
      <w:lvlJc w:val="left"/>
      <w:pPr>
        <w:ind w:left="6230" w:hanging="868"/>
      </w:pPr>
      <w:rPr>
        <w:rFonts w:hint="default"/>
      </w:rPr>
    </w:lvl>
    <w:lvl w:ilvl="7">
      <w:numFmt w:val="bullet"/>
      <w:lvlText w:val="•"/>
      <w:lvlJc w:val="left"/>
      <w:pPr>
        <w:ind w:left="6952" w:hanging="868"/>
      </w:pPr>
      <w:rPr>
        <w:rFonts w:hint="default"/>
      </w:rPr>
    </w:lvl>
    <w:lvl w:ilvl="8">
      <w:numFmt w:val="bullet"/>
      <w:lvlText w:val="•"/>
      <w:lvlJc w:val="left"/>
      <w:pPr>
        <w:ind w:left="7674" w:hanging="868"/>
      </w:pPr>
      <w:rPr>
        <w:rFonts w:hint="default"/>
      </w:rPr>
    </w:lvl>
  </w:abstractNum>
  <w:abstractNum w:abstractNumId="2">
    <w:nsid w:val="5BE06A81"/>
    <w:multiLevelType w:val="multilevel"/>
    <w:tmpl w:val="93B4FC16"/>
    <w:lvl w:ilvl="0">
      <w:start w:val="1"/>
      <w:numFmt w:val="decimal"/>
      <w:lvlText w:val="%1"/>
      <w:lvlJc w:val="left"/>
      <w:pPr>
        <w:ind w:left="26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1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15" w:hanging="70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615" w:hanging="7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4082C3"/>
        <w:w w:val="98"/>
        <w:sz w:val="19"/>
        <w:szCs w:val="19"/>
        <w:u w:val="single" w:color="4082C3"/>
      </w:rPr>
    </w:lvl>
    <w:lvl w:ilvl="4">
      <w:numFmt w:val="bullet"/>
      <w:lvlText w:val="•"/>
      <w:lvlJc w:val="left"/>
      <w:pPr>
        <w:ind w:left="5219" w:hanging="705"/>
      </w:pPr>
      <w:rPr>
        <w:rFonts w:hint="default"/>
      </w:rPr>
    </w:lvl>
    <w:lvl w:ilvl="5">
      <w:numFmt w:val="bullet"/>
      <w:lvlText w:val="•"/>
      <w:lvlJc w:val="left"/>
      <w:pPr>
        <w:ind w:left="5869" w:hanging="705"/>
      </w:pPr>
      <w:rPr>
        <w:rFonts w:hint="default"/>
      </w:rPr>
    </w:lvl>
    <w:lvl w:ilvl="6">
      <w:numFmt w:val="bullet"/>
      <w:lvlText w:val="•"/>
      <w:lvlJc w:val="left"/>
      <w:pPr>
        <w:ind w:left="6519" w:hanging="705"/>
      </w:pPr>
      <w:rPr>
        <w:rFonts w:hint="default"/>
      </w:rPr>
    </w:lvl>
    <w:lvl w:ilvl="7">
      <w:numFmt w:val="bullet"/>
      <w:lvlText w:val="•"/>
      <w:lvlJc w:val="left"/>
      <w:pPr>
        <w:ind w:left="7169" w:hanging="705"/>
      </w:pPr>
      <w:rPr>
        <w:rFonts w:hint="default"/>
      </w:rPr>
    </w:lvl>
    <w:lvl w:ilvl="8">
      <w:numFmt w:val="bullet"/>
      <w:lvlText w:val="•"/>
      <w:lvlJc w:val="left"/>
      <w:pPr>
        <w:ind w:left="7819" w:hanging="705"/>
      </w:pPr>
      <w:rPr>
        <w:rFonts w:hint="default"/>
      </w:rPr>
    </w:lvl>
  </w:abstractNum>
  <w:abstractNum w:abstractNumId="3">
    <w:nsid w:val="6E323ED0"/>
    <w:multiLevelType w:val="multilevel"/>
    <w:tmpl w:val="A058C7A4"/>
    <w:lvl w:ilvl="0">
      <w:start w:val="1"/>
      <w:numFmt w:val="decimal"/>
      <w:lvlText w:val="%1"/>
      <w:lvlJc w:val="left"/>
      <w:pPr>
        <w:ind w:left="261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1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15" w:hanging="7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5" w:hanging="7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4082C3"/>
        <w:w w:val="98"/>
        <w:sz w:val="19"/>
        <w:szCs w:val="19"/>
        <w:u w:val="single" w:color="4082C3"/>
      </w:rPr>
    </w:lvl>
    <w:lvl w:ilvl="4">
      <w:numFmt w:val="bullet"/>
      <w:lvlText w:val="•"/>
      <w:lvlJc w:val="left"/>
      <w:pPr>
        <w:ind w:left="5219" w:hanging="705"/>
      </w:pPr>
      <w:rPr>
        <w:rFonts w:hint="default"/>
      </w:rPr>
    </w:lvl>
    <w:lvl w:ilvl="5">
      <w:numFmt w:val="bullet"/>
      <w:lvlText w:val="•"/>
      <w:lvlJc w:val="left"/>
      <w:pPr>
        <w:ind w:left="5869" w:hanging="705"/>
      </w:pPr>
      <w:rPr>
        <w:rFonts w:hint="default"/>
      </w:rPr>
    </w:lvl>
    <w:lvl w:ilvl="6">
      <w:numFmt w:val="bullet"/>
      <w:lvlText w:val="•"/>
      <w:lvlJc w:val="left"/>
      <w:pPr>
        <w:ind w:left="6519" w:hanging="705"/>
      </w:pPr>
      <w:rPr>
        <w:rFonts w:hint="default"/>
      </w:rPr>
    </w:lvl>
    <w:lvl w:ilvl="7">
      <w:numFmt w:val="bullet"/>
      <w:lvlText w:val="•"/>
      <w:lvlJc w:val="left"/>
      <w:pPr>
        <w:ind w:left="7169" w:hanging="705"/>
      </w:pPr>
      <w:rPr>
        <w:rFonts w:hint="default"/>
      </w:rPr>
    </w:lvl>
    <w:lvl w:ilvl="8">
      <w:numFmt w:val="bullet"/>
      <w:lvlText w:val="•"/>
      <w:lvlJc w:val="left"/>
      <w:pPr>
        <w:ind w:left="7819" w:hanging="705"/>
      </w:pPr>
      <w:rPr>
        <w:rFonts w:hint="default"/>
      </w:rPr>
    </w:lvl>
  </w:abstractNum>
  <w:abstractNum w:abstractNumId="4">
    <w:nsid w:val="71581D74"/>
    <w:multiLevelType w:val="multilevel"/>
    <w:tmpl w:val="61D6B2C0"/>
    <w:lvl w:ilvl="0">
      <w:start w:val="1"/>
      <w:numFmt w:val="decimal"/>
      <w:lvlText w:val="%1."/>
      <w:lvlJc w:val="left"/>
      <w:pPr>
        <w:ind w:left="110" w:hanging="490"/>
      </w:pPr>
      <w:rPr>
        <w:rFonts w:ascii="Arial" w:eastAsia="Arial" w:hAnsi="Arial" w:cs="Arial" w:hint="default"/>
        <w:b/>
        <w:bCs/>
        <w:i w:val="0"/>
        <w:iCs w:val="0"/>
        <w:color w:val="333333"/>
        <w:w w:val="102"/>
        <w:sz w:val="44"/>
        <w:szCs w:val="44"/>
      </w:rPr>
    </w:lvl>
    <w:lvl w:ilvl="1">
      <w:start w:val="1"/>
      <w:numFmt w:val="decimal"/>
      <w:lvlText w:val="%1.%2."/>
      <w:lvlJc w:val="left"/>
      <w:pPr>
        <w:ind w:left="783" w:hanging="674"/>
      </w:pPr>
      <w:rPr>
        <w:rFonts w:ascii="Arial" w:eastAsia="Arial" w:hAnsi="Arial" w:cs="Arial" w:hint="default"/>
        <w:b/>
        <w:bCs/>
        <w:i w:val="0"/>
        <w:iCs w:val="0"/>
        <w:color w:val="333333"/>
        <w:w w:val="103"/>
        <w:sz w:val="34"/>
        <w:szCs w:val="34"/>
        <w:u w:val="single" w:color="EDEDED"/>
      </w:rPr>
    </w:lvl>
    <w:lvl w:ilvl="2">
      <w:start w:val="1"/>
      <w:numFmt w:val="decimal"/>
      <w:lvlText w:val="%1.%2.%3."/>
      <w:lvlJc w:val="left"/>
      <w:pPr>
        <w:ind w:left="937" w:hanging="828"/>
      </w:pPr>
      <w:rPr>
        <w:rFonts w:ascii="Arial" w:eastAsia="Arial" w:hAnsi="Arial" w:cs="Arial" w:hint="default"/>
        <w:b/>
        <w:bCs/>
        <w:i w:val="0"/>
        <w:iCs w:val="0"/>
        <w:color w:val="333333"/>
        <w:w w:val="103"/>
        <w:sz w:val="29"/>
        <w:szCs w:val="29"/>
      </w:rPr>
    </w:lvl>
    <w:lvl w:ilvl="3">
      <w:start w:val="1"/>
      <w:numFmt w:val="decimal"/>
      <w:lvlText w:val="%1.%2.%3.%4."/>
      <w:lvlJc w:val="left"/>
      <w:pPr>
        <w:ind w:left="1008" w:hanging="899"/>
      </w:pPr>
      <w:rPr>
        <w:rFonts w:ascii="Arial" w:eastAsia="Arial" w:hAnsi="Arial" w:cs="Arial" w:hint="default"/>
        <w:b/>
        <w:bCs/>
        <w:i w:val="0"/>
        <w:iCs w:val="0"/>
        <w:color w:val="333333"/>
        <w:w w:val="104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996" w:hanging="886"/>
      </w:pPr>
      <w:rPr>
        <w:rFonts w:ascii="Arial" w:eastAsia="Arial" w:hAnsi="Arial" w:cs="Arial" w:hint="default"/>
        <w:b/>
        <w:bCs/>
        <w:i w:val="0"/>
        <w:iCs w:val="0"/>
        <w:color w:val="333333"/>
        <w:w w:val="105"/>
        <w:sz w:val="19"/>
        <w:szCs w:val="19"/>
      </w:rPr>
    </w:lvl>
    <w:lvl w:ilvl="5">
      <w:numFmt w:val="bullet"/>
      <w:lvlText w:val="•"/>
      <w:lvlJc w:val="left"/>
      <w:pPr>
        <w:ind w:left="1784" w:hanging="886"/>
      </w:pPr>
      <w:rPr>
        <w:rFonts w:hint="default"/>
      </w:rPr>
    </w:lvl>
    <w:lvl w:ilvl="6">
      <w:numFmt w:val="bullet"/>
      <w:lvlText w:val="•"/>
      <w:lvlJc w:val="left"/>
      <w:pPr>
        <w:ind w:left="2428" w:hanging="886"/>
      </w:pPr>
      <w:rPr>
        <w:rFonts w:hint="default"/>
      </w:rPr>
    </w:lvl>
    <w:lvl w:ilvl="7">
      <w:numFmt w:val="bullet"/>
      <w:lvlText w:val="•"/>
      <w:lvlJc w:val="left"/>
      <w:pPr>
        <w:ind w:left="3073" w:hanging="886"/>
      </w:pPr>
      <w:rPr>
        <w:rFonts w:hint="default"/>
      </w:rPr>
    </w:lvl>
    <w:lvl w:ilvl="8">
      <w:numFmt w:val="bullet"/>
      <w:lvlText w:val="•"/>
      <w:lvlJc w:val="left"/>
      <w:pPr>
        <w:ind w:left="3717" w:hanging="88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5D15"/>
    <w:rsid w:val="009F7CB8"/>
    <w:rsid w:val="00AA5D15"/>
    <w:rsid w:val="00D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44"/>
      <w:ind w:left="110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28"/>
      <w:ind w:left="783" w:hanging="674"/>
      <w:outlineLvl w:val="1"/>
    </w:pPr>
    <w:rPr>
      <w:b/>
      <w:bCs/>
      <w:sz w:val="34"/>
      <w:szCs w:val="34"/>
      <w:u w:val="single" w:color="000000"/>
    </w:rPr>
  </w:style>
  <w:style w:type="paragraph" w:styleId="3">
    <w:name w:val="heading 3"/>
    <w:basedOn w:val="a"/>
    <w:uiPriority w:val="1"/>
    <w:qFormat/>
    <w:pPr>
      <w:ind w:left="937" w:hanging="828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1008" w:hanging="899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outlineLvl w:val="4"/>
    </w:pPr>
    <w:rPr>
      <w:sz w:val="23"/>
      <w:szCs w:val="23"/>
    </w:rPr>
  </w:style>
  <w:style w:type="paragraph" w:styleId="6">
    <w:name w:val="heading 6"/>
    <w:basedOn w:val="a"/>
    <w:uiPriority w:val="1"/>
    <w:qFormat/>
    <w:pPr>
      <w:spacing w:before="130"/>
      <w:ind w:left="996" w:hanging="887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08" w:hanging="8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F1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44"/>
      <w:ind w:left="110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28"/>
      <w:ind w:left="783" w:hanging="674"/>
      <w:outlineLvl w:val="1"/>
    </w:pPr>
    <w:rPr>
      <w:b/>
      <w:bCs/>
      <w:sz w:val="34"/>
      <w:szCs w:val="34"/>
      <w:u w:val="single" w:color="000000"/>
    </w:rPr>
  </w:style>
  <w:style w:type="paragraph" w:styleId="3">
    <w:name w:val="heading 3"/>
    <w:basedOn w:val="a"/>
    <w:uiPriority w:val="1"/>
    <w:qFormat/>
    <w:pPr>
      <w:ind w:left="937" w:hanging="828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1008" w:hanging="899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outlineLvl w:val="4"/>
    </w:pPr>
    <w:rPr>
      <w:sz w:val="23"/>
      <w:szCs w:val="23"/>
    </w:rPr>
  </w:style>
  <w:style w:type="paragraph" w:styleId="6">
    <w:name w:val="heading 6"/>
    <w:basedOn w:val="a"/>
    <w:uiPriority w:val="1"/>
    <w:qFormat/>
    <w:pPr>
      <w:spacing w:before="130"/>
      <w:ind w:left="996" w:hanging="887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08" w:hanging="89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F1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2023-03-30T06:19:00Z</dcterms:created>
  <dcterms:modified xsi:type="dcterms:W3CDTF">2023-03-30T06:33:00Z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Typora</vt:lpwstr>
  </property>
  <property fmtid="{D5CDD505-2E9C-101B-9397-08002B2CF9AE}" pid="4" name="LastSaved">
    <vt:filetime>2023-03-30T00:00:00Z</vt:filetime>
  </property>
</Properties>
</file>