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D950" w14:textId="5D47E76D" w:rsidR="003D53AB" w:rsidRPr="003D53AB" w:rsidRDefault="003D53AB" w:rsidP="003D53AB">
      <w:pPr>
        <w:jc w:val="right"/>
        <w:rPr>
          <w:i/>
          <w:iCs/>
        </w:rPr>
      </w:pPr>
    </w:p>
    <w:tbl>
      <w:tblPr>
        <w:tblW w:w="4990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4"/>
        <w:gridCol w:w="2741"/>
        <w:gridCol w:w="13"/>
        <w:gridCol w:w="2299"/>
        <w:gridCol w:w="121"/>
      </w:tblGrid>
      <w:tr w:rsidR="00410B05" w:rsidRPr="004850C6" w14:paraId="1E4C96D8" w14:textId="77777777" w:rsidTr="003E521F"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</w:tcPr>
          <w:p w14:paraId="23E5FDE0" w14:textId="77777777" w:rsidR="00410B05" w:rsidRPr="004850C6" w:rsidRDefault="00410B05" w:rsidP="00CB29A5">
            <w:pPr>
              <w:rPr>
                <w:b/>
                <w:bCs/>
                <w:sz w:val="20"/>
              </w:rPr>
            </w:pPr>
            <w:r w:rsidRPr="004850C6">
              <w:rPr>
                <w:b/>
                <w:bCs/>
                <w:sz w:val="20"/>
              </w:rPr>
              <w:t xml:space="preserve">Прейскурант </w:t>
            </w:r>
            <w:r w:rsidR="006D7845">
              <w:rPr>
                <w:b/>
                <w:bCs/>
                <w:sz w:val="20"/>
              </w:rPr>
              <w:t xml:space="preserve">№1 </w:t>
            </w:r>
            <w:r w:rsidRPr="004850C6">
              <w:rPr>
                <w:b/>
                <w:bCs/>
                <w:sz w:val="20"/>
              </w:rPr>
              <w:t>услуг регистратора</w:t>
            </w:r>
          </w:p>
          <w:p w14:paraId="4949350B" w14:textId="77777777" w:rsidR="00EE2350" w:rsidRDefault="00410B05" w:rsidP="00CB29A5">
            <w:pPr>
              <w:rPr>
                <w:b/>
                <w:bCs/>
                <w:sz w:val="20"/>
              </w:rPr>
            </w:pPr>
            <w:r w:rsidRPr="004850C6">
              <w:rPr>
                <w:b/>
                <w:bCs/>
                <w:sz w:val="20"/>
              </w:rPr>
              <w:t>АО «Республиканский специализированный регистратор</w:t>
            </w:r>
            <w:r w:rsidR="00EE2350">
              <w:rPr>
                <w:b/>
                <w:bCs/>
                <w:sz w:val="20"/>
              </w:rPr>
              <w:t xml:space="preserve"> </w:t>
            </w:r>
            <w:r w:rsidR="00180790">
              <w:rPr>
                <w:b/>
                <w:bCs/>
                <w:sz w:val="20"/>
              </w:rPr>
              <w:t>«</w:t>
            </w:r>
            <w:r w:rsidRPr="004850C6">
              <w:rPr>
                <w:b/>
                <w:bCs/>
                <w:sz w:val="20"/>
              </w:rPr>
              <w:t>Якутский Фондовый Центр»</w:t>
            </w:r>
            <w:r w:rsidR="006D7845">
              <w:rPr>
                <w:b/>
                <w:bCs/>
                <w:sz w:val="20"/>
              </w:rPr>
              <w:t xml:space="preserve"> </w:t>
            </w:r>
          </w:p>
          <w:p w14:paraId="1884C974" w14:textId="77777777" w:rsidR="00410B05" w:rsidRPr="004850C6" w:rsidRDefault="006D7845" w:rsidP="00CB29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для зарегистрированных лиц</w:t>
            </w:r>
          </w:p>
          <w:p w14:paraId="3931348B" w14:textId="77777777" w:rsidR="00410B05" w:rsidRPr="004850C6" w:rsidRDefault="00410B05" w:rsidP="00CB29A5">
            <w:pPr>
              <w:rPr>
                <w:b/>
                <w:bCs/>
                <w:sz w:val="20"/>
              </w:rPr>
            </w:pP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98453" w14:textId="77777777" w:rsidR="00410B05" w:rsidRPr="004850C6" w:rsidRDefault="00410B05" w:rsidP="00891E9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63718" w14:textId="1E7A1E56" w:rsidR="00410B05" w:rsidRPr="00C1012D" w:rsidRDefault="00C1012D" w:rsidP="00C1012D">
            <w:pPr>
              <w:jc w:val="right"/>
              <w:rPr>
                <w:b/>
                <w:sz w:val="20"/>
              </w:rPr>
            </w:pPr>
            <w:r w:rsidRPr="00C1012D">
              <w:rPr>
                <w:b/>
                <w:bCs/>
                <w:sz w:val="20"/>
              </w:rPr>
              <w:t>«Утвержден»</w:t>
            </w:r>
            <w:r w:rsidRPr="00C1012D">
              <w:rPr>
                <w:b/>
                <w:bCs/>
                <w:sz w:val="20"/>
              </w:rPr>
              <w:br/>
              <w:t>Советом директоров</w:t>
            </w:r>
            <w:r w:rsidRPr="00C1012D">
              <w:rPr>
                <w:b/>
                <w:bCs/>
                <w:sz w:val="20"/>
              </w:rPr>
              <w:br/>
              <w:t>«</w:t>
            </w:r>
            <w:r w:rsidR="0058675D">
              <w:rPr>
                <w:b/>
                <w:bCs/>
                <w:sz w:val="20"/>
              </w:rPr>
              <w:t>24</w:t>
            </w:r>
            <w:r w:rsidRPr="00C1012D">
              <w:rPr>
                <w:b/>
                <w:bCs/>
                <w:sz w:val="20"/>
              </w:rPr>
              <w:t>»</w:t>
            </w:r>
            <w:r w:rsidR="003D53AB">
              <w:rPr>
                <w:b/>
                <w:bCs/>
                <w:sz w:val="20"/>
              </w:rPr>
              <w:t xml:space="preserve"> </w:t>
            </w:r>
            <w:r w:rsidR="0058675D">
              <w:rPr>
                <w:b/>
                <w:bCs/>
                <w:sz w:val="20"/>
              </w:rPr>
              <w:t xml:space="preserve">февраля </w:t>
            </w:r>
            <w:r w:rsidRPr="00C1012D">
              <w:rPr>
                <w:b/>
                <w:bCs/>
                <w:sz w:val="20"/>
              </w:rPr>
              <w:t>20</w:t>
            </w:r>
            <w:r w:rsidR="003D53AB">
              <w:rPr>
                <w:b/>
                <w:bCs/>
                <w:sz w:val="20"/>
              </w:rPr>
              <w:t>25</w:t>
            </w:r>
            <w:r w:rsidRPr="00C1012D">
              <w:rPr>
                <w:b/>
                <w:bCs/>
                <w:sz w:val="20"/>
              </w:rPr>
              <w:t xml:space="preserve"> г.</w:t>
            </w:r>
            <w:r w:rsidRPr="00C1012D">
              <w:rPr>
                <w:b/>
                <w:bCs/>
                <w:sz w:val="20"/>
              </w:rPr>
              <w:br/>
              <w:t>Протокол №</w:t>
            </w:r>
            <w:r w:rsidR="0058675D">
              <w:rPr>
                <w:b/>
                <w:bCs/>
                <w:sz w:val="20"/>
              </w:rPr>
              <w:t>196</w:t>
            </w:r>
            <w:r w:rsidRPr="00C1012D">
              <w:rPr>
                <w:b/>
                <w:bCs/>
                <w:sz w:val="20"/>
              </w:rPr>
              <w:br/>
              <w:t xml:space="preserve">(вступает в силу с </w:t>
            </w:r>
            <w:r w:rsidR="007C7FAC">
              <w:rPr>
                <w:b/>
                <w:bCs/>
                <w:sz w:val="20"/>
              </w:rPr>
              <w:t>11</w:t>
            </w:r>
            <w:r w:rsidRPr="00C1012D">
              <w:rPr>
                <w:b/>
                <w:bCs/>
                <w:sz w:val="20"/>
              </w:rPr>
              <w:t>/</w:t>
            </w:r>
            <w:r w:rsidR="0058675D">
              <w:rPr>
                <w:b/>
                <w:bCs/>
                <w:sz w:val="20"/>
              </w:rPr>
              <w:t>03</w:t>
            </w:r>
            <w:r w:rsidRPr="00C1012D">
              <w:rPr>
                <w:b/>
                <w:bCs/>
                <w:sz w:val="20"/>
              </w:rPr>
              <w:t>/</w:t>
            </w:r>
            <w:r w:rsidR="003D53AB">
              <w:rPr>
                <w:b/>
                <w:bCs/>
                <w:sz w:val="20"/>
              </w:rPr>
              <w:t>2025г.</w:t>
            </w:r>
            <w:r w:rsidR="00E53018">
              <w:rPr>
                <w:b/>
                <w:bCs/>
                <w:sz w:val="20"/>
              </w:rPr>
              <w:t>)</w:t>
            </w:r>
          </w:p>
        </w:tc>
      </w:tr>
      <w:tr w:rsidR="00F17A67" w:rsidRPr="004850C6" w14:paraId="19ED8B0D" w14:textId="77777777" w:rsidTr="003E521F">
        <w:trPr>
          <w:gridAfter w:val="1"/>
          <w:wAfter w:w="58" w:type="pct"/>
          <w:trHeight w:val="267"/>
        </w:trPr>
        <w:tc>
          <w:tcPr>
            <w:tcW w:w="49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3B182" w14:textId="676276D4" w:rsidR="00F17A67" w:rsidRDefault="00837A06" w:rsidP="00CB29A5">
            <w:pPr>
              <w:ind w:left="108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Действует</w:t>
            </w:r>
            <w:r w:rsidR="005D17D3" w:rsidRPr="00180790">
              <w:rPr>
                <w:b/>
                <w:i/>
                <w:iCs/>
                <w:sz w:val="20"/>
              </w:rPr>
              <w:t xml:space="preserve"> с </w:t>
            </w:r>
            <w:r w:rsidR="0000683A" w:rsidRPr="00180790">
              <w:rPr>
                <w:b/>
                <w:i/>
                <w:iCs/>
                <w:sz w:val="20"/>
              </w:rPr>
              <w:t>«</w:t>
            </w:r>
            <w:r w:rsidR="007C7FAC">
              <w:rPr>
                <w:b/>
                <w:i/>
                <w:iCs/>
                <w:sz w:val="20"/>
              </w:rPr>
              <w:t>1</w:t>
            </w:r>
            <w:r w:rsidR="0058675D">
              <w:rPr>
                <w:b/>
                <w:i/>
                <w:iCs/>
                <w:sz w:val="20"/>
              </w:rPr>
              <w:t>1</w:t>
            </w:r>
            <w:r w:rsidR="0000683A" w:rsidRPr="00180790">
              <w:rPr>
                <w:b/>
                <w:i/>
                <w:iCs/>
                <w:sz w:val="20"/>
              </w:rPr>
              <w:t xml:space="preserve">» </w:t>
            </w:r>
            <w:r w:rsidR="0058675D">
              <w:rPr>
                <w:b/>
                <w:i/>
                <w:iCs/>
                <w:sz w:val="20"/>
              </w:rPr>
              <w:t>марта</w:t>
            </w:r>
            <w:r w:rsidR="0000683A" w:rsidRPr="00180790">
              <w:rPr>
                <w:b/>
                <w:i/>
                <w:iCs/>
                <w:sz w:val="20"/>
              </w:rPr>
              <w:t xml:space="preserve"> 20</w:t>
            </w:r>
            <w:r w:rsidR="003D53AB">
              <w:rPr>
                <w:b/>
                <w:i/>
                <w:iCs/>
                <w:sz w:val="20"/>
              </w:rPr>
              <w:t>25</w:t>
            </w:r>
            <w:r w:rsidR="00F17A67" w:rsidRPr="00180790">
              <w:rPr>
                <w:b/>
                <w:i/>
                <w:iCs/>
                <w:sz w:val="20"/>
              </w:rPr>
              <w:t xml:space="preserve"> года</w:t>
            </w:r>
          </w:p>
          <w:p w14:paraId="6EFDCEA5" w14:textId="77777777" w:rsidR="00EE2350" w:rsidRPr="00180790" w:rsidRDefault="00EE2350" w:rsidP="00AC7BD1">
            <w:pPr>
              <w:ind w:left="108"/>
              <w:rPr>
                <w:b/>
                <w:i/>
                <w:iCs/>
                <w:sz w:val="20"/>
              </w:rPr>
            </w:pPr>
            <w:r w:rsidRPr="00EE2350">
              <w:rPr>
                <w:b/>
                <w:i/>
                <w:iCs/>
                <w:sz w:val="20"/>
              </w:rPr>
              <w:t xml:space="preserve">Услуги для участников ВОВ и инвалидов </w:t>
            </w:r>
            <w:r w:rsidRPr="00EE2350">
              <w:rPr>
                <w:b/>
                <w:i/>
                <w:iCs/>
                <w:sz w:val="20"/>
                <w:lang w:val="en-US"/>
              </w:rPr>
              <w:t>I</w:t>
            </w:r>
            <w:r w:rsidRPr="00EE2350">
              <w:rPr>
                <w:b/>
                <w:i/>
                <w:iCs/>
                <w:sz w:val="20"/>
              </w:rPr>
              <w:t xml:space="preserve">, </w:t>
            </w:r>
            <w:r w:rsidRPr="00EE2350">
              <w:rPr>
                <w:b/>
                <w:i/>
                <w:iCs/>
                <w:sz w:val="20"/>
                <w:lang w:val="en-US"/>
              </w:rPr>
              <w:t>II</w:t>
            </w:r>
            <w:r w:rsidRPr="00EE2350">
              <w:rPr>
                <w:b/>
                <w:i/>
                <w:iCs/>
                <w:sz w:val="20"/>
              </w:rPr>
              <w:t xml:space="preserve"> групп оказываются бесплатно при условии предъявления подтверждающего документа, за исключением пунктов 2 и 10 настоящего Прейскуранта.</w:t>
            </w:r>
          </w:p>
        </w:tc>
      </w:tr>
      <w:tr w:rsidR="00F17A67" w:rsidRPr="004850C6" w14:paraId="2FF8FB04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13"/>
          <w:tblCellSpacing w:w="7" w:type="dxa"/>
        </w:trPr>
        <w:tc>
          <w:tcPr>
            <w:tcW w:w="3838" w:type="pct"/>
            <w:gridSpan w:val="2"/>
            <w:shd w:val="clear" w:color="auto" w:fill="00C3BE"/>
          </w:tcPr>
          <w:p w14:paraId="48FC35FB" w14:textId="77777777" w:rsidR="00F17A67" w:rsidRPr="004850C6" w:rsidRDefault="00F17A67" w:rsidP="00CB29A5">
            <w:pPr>
              <w:pStyle w:val="af1"/>
              <w:spacing w:before="0" w:after="0"/>
              <w:jc w:val="center"/>
              <w:rPr>
                <w:sz w:val="20"/>
              </w:rPr>
            </w:pPr>
            <w:r w:rsidRPr="004850C6">
              <w:rPr>
                <w:b/>
                <w:bCs/>
                <w:sz w:val="20"/>
              </w:rPr>
              <w:t>Перечень услуг</w:t>
            </w:r>
            <w:r w:rsidRPr="004850C6">
              <w:rPr>
                <w:sz w:val="20"/>
              </w:rPr>
              <w:t xml:space="preserve"> </w:t>
            </w:r>
            <w:r w:rsidRPr="004850C6">
              <w:rPr>
                <w:b/>
                <w:bCs/>
                <w:sz w:val="20"/>
              </w:rPr>
              <w:t>регистратора</w:t>
            </w:r>
          </w:p>
        </w:tc>
        <w:tc>
          <w:tcPr>
            <w:tcW w:w="1162" w:type="pct"/>
            <w:gridSpan w:val="3"/>
            <w:shd w:val="clear" w:color="auto" w:fill="00C3BE"/>
          </w:tcPr>
          <w:p w14:paraId="0EAFCA3C" w14:textId="77777777" w:rsidR="00F17A67" w:rsidRPr="004850C6" w:rsidRDefault="00F17A67" w:rsidP="00CB29A5">
            <w:pPr>
              <w:spacing w:before="0" w:after="0"/>
              <w:jc w:val="center"/>
              <w:rPr>
                <w:b/>
                <w:sz w:val="20"/>
              </w:rPr>
            </w:pPr>
            <w:r w:rsidRPr="004850C6">
              <w:rPr>
                <w:b/>
                <w:sz w:val="20"/>
              </w:rPr>
              <w:t>Стоимость, рублей</w:t>
            </w:r>
          </w:p>
          <w:p w14:paraId="08EE106E" w14:textId="77777777" w:rsidR="00F17A67" w:rsidRPr="004850C6" w:rsidRDefault="00F17A67" w:rsidP="00CB29A5">
            <w:pPr>
              <w:spacing w:before="0" w:after="0"/>
              <w:jc w:val="center"/>
              <w:rPr>
                <w:b/>
                <w:sz w:val="20"/>
              </w:rPr>
            </w:pPr>
            <w:r w:rsidRPr="004850C6">
              <w:rPr>
                <w:b/>
                <w:sz w:val="20"/>
              </w:rPr>
              <w:t>(НДС не облагается)</w:t>
            </w:r>
          </w:p>
        </w:tc>
      </w:tr>
      <w:tr w:rsidR="00F17A67" w:rsidRPr="004850C6" w14:paraId="54533CF9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8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7DC2A4FC" w14:textId="77777777" w:rsidR="00F17A67" w:rsidRPr="004850C6" w:rsidRDefault="00F17A67" w:rsidP="005D17D3">
            <w:pPr>
              <w:spacing w:before="0" w:after="0"/>
              <w:rPr>
                <w:b/>
                <w:sz w:val="20"/>
              </w:rPr>
            </w:pPr>
            <w:r w:rsidRPr="004850C6">
              <w:rPr>
                <w:b/>
                <w:sz w:val="20"/>
              </w:rPr>
              <w:t>1. Открытие лицевого счета в системе ведения реестра, внесение изменен</w:t>
            </w:r>
            <w:r w:rsidR="005D17D3">
              <w:rPr>
                <w:b/>
                <w:sz w:val="20"/>
              </w:rPr>
              <w:t>ий в информацию лицевого счета: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2F406443" w14:textId="77777777" w:rsidR="00F17A67" w:rsidRPr="004850C6" w:rsidRDefault="00F17A67" w:rsidP="00CB29A5">
            <w:pPr>
              <w:spacing w:before="0" w:after="0"/>
              <w:jc w:val="left"/>
              <w:rPr>
                <w:b/>
                <w:sz w:val="20"/>
              </w:rPr>
            </w:pPr>
          </w:p>
        </w:tc>
      </w:tr>
      <w:tr w:rsidR="00F17A67" w:rsidRPr="004850C6" w14:paraId="48AF517A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37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1857061C" w14:textId="77777777" w:rsidR="00F17A67" w:rsidRPr="004850C6" w:rsidRDefault="005D17D3" w:rsidP="00CB29A5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- для физических</w:t>
            </w:r>
            <w:r w:rsidR="00F17A67" w:rsidRPr="004850C6">
              <w:rPr>
                <w:b/>
                <w:sz w:val="20"/>
              </w:rPr>
              <w:t xml:space="preserve"> лиц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5D9217FE" w14:textId="77777777" w:rsidR="00F17A67" w:rsidRPr="004850C6" w:rsidRDefault="0000683A" w:rsidP="005D17D3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F17A67" w:rsidRPr="004850C6" w14:paraId="22AEEEA0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71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08D585DF" w14:textId="77777777" w:rsidR="00F17A67" w:rsidRPr="004850C6" w:rsidRDefault="005D17D3" w:rsidP="00CB29A5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- для юридических лиц</w:t>
            </w:r>
            <w:r w:rsidR="00F17A67" w:rsidRPr="004850C6">
              <w:rPr>
                <w:b/>
                <w:sz w:val="20"/>
              </w:rPr>
              <w:t xml:space="preserve"> 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027D799B" w14:textId="77777777" w:rsidR="00F17A67" w:rsidRPr="004850C6" w:rsidRDefault="0000683A" w:rsidP="005D17D3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</w:tr>
      <w:tr w:rsidR="00F17A67" w:rsidRPr="004850C6" w14:paraId="08FBA9DD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5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2C053643" w14:textId="77777777" w:rsidR="00F17A67" w:rsidRPr="004850C6" w:rsidRDefault="0000683A" w:rsidP="00CB29A5">
            <w:pPr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 Закрытие лицевого счета: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5EFF736B" w14:textId="77777777" w:rsidR="00F17A67" w:rsidRPr="004850C6" w:rsidRDefault="00F17A67" w:rsidP="005D17D3">
            <w:pPr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5D17D3" w:rsidRPr="004850C6" w14:paraId="0F485C90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5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39B03C88" w14:textId="77777777" w:rsidR="005D17D3" w:rsidRPr="004850C6" w:rsidRDefault="005D17D3" w:rsidP="005D17D3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- для физических</w:t>
            </w:r>
            <w:r w:rsidRPr="004850C6">
              <w:rPr>
                <w:b/>
                <w:sz w:val="20"/>
              </w:rPr>
              <w:t xml:space="preserve"> лиц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390EFE8E" w14:textId="77777777" w:rsidR="005D17D3" w:rsidRPr="004850C6" w:rsidRDefault="005D17D3" w:rsidP="005D17D3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5D17D3" w:rsidRPr="004850C6" w14:paraId="3001FB54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5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6613C505" w14:textId="77777777" w:rsidR="005D17D3" w:rsidRPr="004850C6" w:rsidRDefault="005D17D3" w:rsidP="005D17D3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- для юридических лиц</w:t>
            </w:r>
            <w:r w:rsidRPr="004850C6">
              <w:rPr>
                <w:b/>
                <w:sz w:val="20"/>
              </w:rPr>
              <w:t xml:space="preserve"> 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1F7A4050" w14:textId="77777777" w:rsidR="005D17D3" w:rsidRPr="004850C6" w:rsidRDefault="005D17D3" w:rsidP="005D17D3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</w:tr>
      <w:tr w:rsidR="005D17D3" w:rsidRPr="004850C6" w14:paraId="5ECDDB7E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1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57139D2E" w14:textId="77777777" w:rsidR="005D17D3" w:rsidRPr="004850C6" w:rsidRDefault="005D17D3" w:rsidP="005D17D3">
            <w:pPr>
              <w:spacing w:before="0" w:after="0"/>
              <w:rPr>
                <w:b/>
                <w:sz w:val="20"/>
              </w:rPr>
            </w:pPr>
            <w:r w:rsidRPr="004850C6">
              <w:rPr>
                <w:b/>
                <w:sz w:val="20"/>
              </w:rPr>
              <w:t xml:space="preserve">2. </w:t>
            </w:r>
            <w:r w:rsidRPr="0000683A">
              <w:rPr>
                <w:b/>
                <w:sz w:val="20"/>
              </w:rPr>
              <w:t>За внесение записей о списании ценных бумаг с лицевого счета номинального держателя, номинального держателя центрального депозитария, доверительного управляющего и зачислении ценных бумаг на лицевой счет владельца, другого номинального держателя, номинального держателя центрального депозитария, доверительного управляющего в совокупности за обе операции, или внесение записей о списании ценных бумаг с лицевого счета владельца и зачислении ценных бумаг на лицевой счет номинального держателя, номинального держателя центрального депозитария, доверительного управляющего в совокупности за обе операции, не связанных с переходом прав собственности на ценные бумаги: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2681DB7C" w14:textId="77777777" w:rsidR="005D17D3" w:rsidRPr="004850C6" w:rsidRDefault="005D17D3" w:rsidP="005D17D3">
            <w:pPr>
              <w:spacing w:before="0" w:after="0"/>
              <w:jc w:val="left"/>
              <w:rPr>
                <w:b/>
                <w:sz w:val="20"/>
              </w:rPr>
            </w:pPr>
          </w:p>
        </w:tc>
      </w:tr>
      <w:tr w:rsidR="005D17D3" w:rsidRPr="004850C6" w14:paraId="1AD1BBF7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6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1A6A5A80" w14:textId="77777777" w:rsidR="005D17D3" w:rsidRPr="004850C6" w:rsidRDefault="005D17D3" w:rsidP="005D17D3">
            <w:pPr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0683A">
              <w:rPr>
                <w:b/>
                <w:sz w:val="20"/>
              </w:rPr>
              <w:t>при стоимости ценных бумаг не более 3 000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7D1E9F49" w14:textId="77777777" w:rsidR="005D17D3" w:rsidRPr="004850C6" w:rsidRDefault="005D17D3" w:rsidP="005D17D3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5D17D3" w:rsidRPr="004850C6" w14:paraId="573A2668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1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7B24C3BA" w14:textId="77777777" w:rsidR="005D17D3" w:rsidRPr="004850C6" w:rsidRDefault="005D17D3" w:rsidP="005D17D3">
            <w:pPr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0683A">
              <w:rPr>
                <w:b/>
                <w:sz w:val="20"/>
              </w:rPr>
              <w:t>при стоимости ценных бумаг более 3 000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4C759DF9" w14:textId="77777777" w:rsidR="005D17D3" w:rsidRPr="004850C6" w:rsidRDefault="005D17D3" w:rsidP="005D17D3">
            <w:pPr>
              <w:spacing w:before="0" w:after="0"/>
              <w:jc w:val="center"/>
              <w:rPr>
                <w:b/>
                <w:sz w:val="20"/>
              </w:rPr>
            </w:pPr>
            <w:r w:rsidRPr="004850C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000</w:t>
            </w:r>
          </w:p>
        </w:tc>
      </w:tr>
      <w:tr w:rsidR="008A59B6" w:rsidRPr="004850C6" w14:paraId="22C1B949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1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6CE05286" w14:textId="77777777" w:rsidR="008A59B6" w:rsidRDefault="008A59B6" w:rsidP="008A59B6">
            <w:pPr>
              <w:spacing w:before="0" w:after="0"/>
              <w:rPr>
                <w:b/>
                <w:sz w:val="20"/>
              </w:rPr>
            </w:pPr>
            <w:r w:rsidRPr="004850C6">
              <w:rPr>
                <w:b/>
                <w:sz w:val="20"/>
              </w:rPr>
              <w:t xml:space="preserve">3. </w:t>
            </w:r>
            <w:r w:rsidRPr="008A59B6">
              <w:rPr>
                <w:b/>
                <w:sz w:val="20"/>
              </w:rPr>
              <w:t>За внесение записей о списании и зачислении ценных бумаг в результате реорганизации юридического лица в форме преобразования в совокупности за обе операции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74CACA59" w14:textId="77777777" w:rsidR="008A59B6" w:rsidRPr="004850C6" w:rsidRDefault="008A59B6" w:rsidP="005D17D3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5D17D3" w:rsidRPr="004850C6" w14:paraId="704D6A31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31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7CEDF038" w14:textId="77777777" w:rsidR="005D17D3" w:rsidRPr="004850C6" w:rsidRDefault="008A59B6" w:rsidP="005D17D3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D17D3" w:rsidRPr="004850C6">
              <w:rPr>
                <w:b/>
                <w:sz w:val="20"/>
              </w:rPr>
              <w:t xml:space="preserve">. </w:t>
            </w:r>
            <w:r w:rsidR="005D17D3" w:rsidRPr="005D17D3">
              <w:rPr>
                <w:b/>
                <w:sz w:val="20"/>
              </w:rPr>
              <w:t>За внесение записи по лицевому счету об обременении ценных бумаг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4F259838" w14:textId="77777777" w:rsidR="005D17D3" w:rsidRPr="004850C6" w:rsidRDefault="005D17D3" w:rsidP="005D17D3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</w:tr>
      <w:tr w:rsidR="005D17D3" w:rsidRPr="004850C6" w14:paraId="1915E1D2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6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64EFCF70" w14:textId="77777777" w:rsidR="005D17D3" w:rsidRPr="004850C6" w:rsidRDefault="008A59B6" w:rsidP="005D17D3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D17D3" w:rsidRPr="004850C6">
              <w:rPr>
                <w:b/>
                <w:sz w:val="20"/>
              </w:rPr>
              <w:t xml:space="preserve">. </w:t>
            </w:r>
            <w:r w:rsidR="005D17D3" w:rsidRPr="005D17D3">
              <w:rPr>
                <w:b/>
                <w:sz w:val="20"/>
              </w:rPr>
              <w:t>За внесение записи по лицевому счету о прекращении обременения ценных бумаг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5EF5DC6B" w14:textId="77777777" w:rsidR="005D17D3" w:rsidRPr="004850C6" w:rsidRDefault="005D17D3" w:rsidP="005D17D3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</w:tr>
      <w:tr w:rsidR="005D17D3" w:rsidRPr="004850C6" w14:paraId="0E1E58DD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51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7784ECCF" w14:textId="77777777" w:rsidR="005D17D3" w:rsidRPr="004850C6" w:rsidRDefault="008A59B6" w:rsidP="005D17D3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Pr="008A59B6">
              <w:rPr>
                <w:b/>
                <w:sz w:val="20"/>
              </w:rPr>
              <w:t>За внесение записи по лицевому счету об изменении сведений, содержащихся в записи об обременении ценных бумаг, за исключением внесения записи по лицевому счету о прекращении обременения ценных бумаг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417DB1E4" w14:textId="77777777" w:rsidR="005D17D3" w:rsidRPr="004850C6" w:rsidRDefault="008A59B6" w:rsidP="008A59B6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</w:tr>
      <w:tr w:rsidR="005D17D3" w:rsidRPr="004850C6" w14:paraId="5D217F67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2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3D43D261" w14:textId="77777777" w:rsidR="005D17D3" w:rsidRPr="004850C6" w:rsidRDefault="00232899" w:rsidP="00232899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D17D3" w:rsidRPr="004850C6">
              <w:rPr>
                <w:b/>
                <w:sz w:val="20"/>
              </w:rPr>
              <w:t xml:space="preserve">. </w:t>
            </w:r>
            <w:r w:rsidRPr="00232899">
              <w:rPr>
                <w:b/>
                <w:sz w:val="20"/>
              </w:rPr>
              <w:t>За предоставление зарегистрированному лицу по его требованию выписки из реестра по его лицевому счету, за исключением случая, предусмотренного абзацем вторым пункта 3.7 статьи 8 Федерального закона "О рынке ценных бумаг", или справки о наличии на счете определенного количества ценных бумаг, или отчета (уведомления) о совершении операции по лицевому счету: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6DEAA0A3" w14:textId="77777777" w:rsidR="005D17D3" w:rsidRPr="004850C6" w:rsidRDefault="005D17D3" w:rsidP="005D17D3">
            <w:pPr>
              <w:spacing w:before="0" w:after="0"/>
              <w:rPr>
                <w:b/>
                <w:sz w:val="20"/>
              </w:rPr>
            </w:pPr>
          </w:p>
        </w:tc>
      </w:tr>
      <w:tr w:rsidR="005D17D3" w:rsidRPr="004850C6" w14:paraId="08C300C7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1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69218BBA" w14:textId="77777777" w:rsidR="005D17D3" w:rsidRPr="004850C6" w:rsidRDefault="00232899" w:rsidP="005D17D3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232899">
              <w:rPr>
                <w:b/>
                <w:sz w:val="20"/>
              </w:rPr>
              <w:t>на бумажном носителе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46FA3B55" w14:textId="77777777" w:rsidR="005D17D3" w:rsidRPr="004850C6" w:rsidRDefault="00232899" w:rsidP="00232899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</w:tr>
      <w:tr w:rsidR="00232899" w:rsidRPr="004850C6" w14:paraId="5B6F6ACF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3C017E0D" w14:textId="77777777" w:rsidR="00232899" w:rsidRPr="004850C6" w:rsidRDefault="00232899" w:rsidP="005D17D3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232899">
              <w:rPr>
                <w:b/>
                <w:sz w:val="20"/>
              </w:rPr>
              <w:t>в форме электронного документа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204D9590" w14:textId="77777777" w:rsidR="00232899" w:rsidRPr="004850C6" w:rsidRDefault="00232899" w:rsidP="00232899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5D17D3" w:rsidRPr="004850C6" w14:paraId="58C28D05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66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5C617B90" w14:textId="77777777" w:rsidR="005D17D3" w:rsidRPr="004850C6" w:rsidRDefault="00984F00" w:rsidP="00984F00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D17D3" w:rsidRPr="004850C6">
              <w:rPr>
                <w:b/>
                <w:sz w:val="20"/>
              </w:rPr>
              <w:t xml:space="preserve">. </w:t>
            </w:r>
            <w:r w:rsidRPr="00984F00">
              <w:rPr>
                <w:b/>
                <w:sz w:val="20"/>
              </w:rPr>
              <w:t>За предоставление зарегистрированному лицу отчета (справки) об операциях, совершенных по его лицевому счету (далее - отчет (справка):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22CE2087" w14:textId="77777777" w:rsidR="005D17D3" w:rsidRPr="004850C6" w:rsidRDefault="005D17D3" w:rsidP="005D17D3">
            <w:pPr>
              <w:spacing w:before="0" w:after="0"/>
              <w:rPr>
                <w:b/>
                <w:sz w:val="20"/>
              </w:rPr>
            </w:pPr>
          </w:p>
        </w:tc>
      </w:tr>
      <w:tr w:rsidR="005D17D3" w:rsidRPr="004850C6" w14:paraId="02FAA826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9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3AA8D893" w14:textId="77777777" w:rsidR="005D17D3" w:rsidRPr="004850C6" w:rsidRDefault="00984F00" w:rsidP="005D17D3">
            <w:pPr>
              <w:spacing w:before="0" w:after="0"/>
              <w:rPr>
                <w:b/>
                <w:sz w:val="20"/>
              </w:rPr>
            </w:pPr>
            <w:r w:rsidRPr="00984F00">
              <w:rPr>
                <w:b/>
                <w:sz w:val="20"/>
              </w:rPr>
              <w:lastRenderedPageBreak/>
              <w:t>на</w:t>
            </w:r>
            <w:r>
              <w:rPr>
                <w:b/>
                <w:sz w:val="20"/>
              </w:rPr>
              <w:t xml:space="preserve"> бумажном носителе - </w:t>
            </w:r>
            <w:r w:rsidRPr="00984F00">
              <w:rPr>
                <w:b/>
                <w:sz w:val="20"/>
              </w:rPr>
              <w:t>за отчет (справку), содержащий (содержащую) не более четырех записей об операциях, совершенных по лицевому счету, плюс 65 рублей за каждую последующую такую запись, но не более 2 750 рублей за отчет (справку)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7A895E7C" w14:textId="77777777" w:rsidR="005D17D3" w:rsidRPr="004850C6" w:rsidRDefault="00984F00" w:rsidP="00984F00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</w:tr>
      <w:tr w:rsidR="00984F00" w:rsidRPr="004850C6" w14:paraId="54191726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9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651158E6" w14:textId="77777777" w:rsidR="00984F00" w:rsidRPr="004850C6" w:rsidRDefault="00984F00" w:rsidP="005D17D3">
            <w:pPr>
              <w:spacing w:before="0" w:after="0"/>
              <w:rPr>
                <w:b/>
                <w:sz w:val="20"/>
              </w:rPr>
            </w:pPr>
            <w:r w:rsidRPr="00984F00">
              <w:rPr>
                <w:b/>
                <w:sz w:val="20"/>
              </w:rPr>
              <w:t>в форме элек</w:t>
            </w:r>
            <w:r>
              <w:rPr>
                <w:b/>
                <w:sz w:val="20"/>
              </w:rPr>
              <w:t xml:space="preserve">тронного документа - </w:t>
            </w:r>
            <w:r w:rsidRPr="00984F00">
              <w:rPr>
                <w:b/>
                <w:sz w:val="20"/>
              </w:rPr>
              <w:t>за отчет (справку), содержащий (содержащую) не более четырех записей об операциях, совершенных по лицевому счету, плюс 30 рублей за каждую последующую запись, но не более 1 375 рублей за отчет (справку)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658C5801" w14:textId="77777777" w:rsidR="00984F00" w:rsidRPr="004850C6" w:rsidRDefault="00984F00" w:rsidP="00984F00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</w:tr>
      <w:tr w:rsidR="005D17D3" w:rsidRPr="004850C6" w14:paraId="518C185C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08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6199DF26" w14:textId="77777777" w:rsidR="005D17D3" w:rsidRPr="004850C6" w:rsidRDefault="005D17D3" w:rsidP="00984F00">
            <w:pPr>
              <w:spacing w:before="0" w:after="0"/>
              <w:rPr>
                <w:b/>
                <w:sz w:val="20"/>
              </w:rPr>
            </w:pPr>
            <w:r w:rsidRPr="004850C6">
              <w:rPr>
                <w:b/>
                <w:sz w:val="20"/>
              </w:rPr>
              <w:t xml:space="preserve">9. </w:t>
            </w:r>
            <w:r w:rsidR="00984F00" w:rsidRPr="00984F00">
              <w:rPr>
                <w:b/>
                <w:sz w:val="20"/>
              </w:rPr>
              <w:t>За предоставление зарегистрированному лицу, на лицевом счете которого учитывается более одного процента голосующих акций эмитента, информации из реестра об имени (наименовании) зарегистрированных лиц и о количестве акций каждой категории (каждого типа), учит</w:t>
            </w:r>
            <w:r w:rsidR="00984F00">
              <w:rPr>
                <w:b/>
                <w:sz w:val="20"/>
              </w:rPr>
              <w:t xml:space="preserve">ываемых на их лицевых счетах, </w:t>
            </w:r>
            <w:r w:rsidR="00984F00" w:rsidRPr="00984F00">
              <w:rPr>
                <w:b/>
                <w:sz w:val="20"/>
              </w:rPr>
              <w:t>за информацию, содержащую не более 2 000 записей о зарегистрированных лицах и учитываемых на их лицевых счетах акциях, плюс 1 рубль за каждую последующую запись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6712A68B" w14:textId="77777777" w:rsidR="005D17D3" w:rsidRPr="004850C6" w:rsidRDefault="00984F00" w:rsidP="00984F00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5256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</w:tr>
      <w:tr w:rsidR="005D17D3" w:rsidRPr="004850C6" w14:paraId="1F6B851E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48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068F508D" w14:textId="77777777" w:rsidR="005D17D3" w:rsidRPr="004850C6" w:rsidRDefault="005D17D3" w:rsidP="000A28E8">
            <w:pPr>
              <w:spacing w:before="0" w:after="0"/>
              <w:rPr>
                <w:b/>
                <w:sz w:val="20"/>
              </w:rPr>
            </w:pPr>
            <w:r w:rsidRPr="004850C6">
              <w:rPr>
                <w:b/>
                <w:sz w:val="20"/>
              </w:rPr>
              <w:t xml:space="preserve">10. </w:t>
            </w:r>
            <w:r w:rsidR="000A28E8" w:rsidRPr="000A28E8">
              <w:rPr>
                <w:b/>
                <w:sz w:val="20"/>
              </w:rPr>
              <w:t>За внесение записей о списании ценных бумаг с лицевого счета зарегистрированного лица и зачислении ценных бумаг на лицевой счет другого зарегистрированного лица, за исключением случаев, предусмотренных пу</w:t>
            </w:r>
            <w:r w:rsidR="000A28E8">
              <w:rPr>
                <w:b/>
                <w:sz w:val="20"/>
              </w:rPr>
              <w:t>нктами 2 и 3 настоящего прейскуранта</w:t>
            </w:r>
            <w:r w:rsidR="000A28E8" w:rsidRPr="000A28E8">
              <w:rPr>
                <w:b/>
                <w:sz w:val="20"/>
              </w:rPr>
              <w:t>, в совокупности за обе операции</w:t>
            </w:r>
            <w:r w:rsidR="00F833BC">
              <w:rPr>
                <w:b/>
                <w:sz w:val="20"/>
              </w:rPr>
              <w:t xml:space="preserve"> (в том числе в результате наследования)</w:t>
            </w:r>
            <w:r w:rsidR="000A28E8" w:rsidRPr="000A28E8">
              <w:rPr>
                <w:b/>
                <w:sz w:val="20"/>
              </w:rPr>
              <w:t>: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4311DD81" w14:textId="77777777" w:rsidR="005D17D3" w:rsidRPr="004850C6" w:rsidRDefault="005D17D3" w:rsidP="005D17D3">
            <w:pPr>
              <w:spacing w:before="0" w:after="0"/>
              <w:rPr>
                <w:b/>
                <w:sz w:val="20"/>
              </w:rPr>
            </w:pPr>
          </w:p>
        </w:tc>
      </w:tr>
      <w:tr w:rsidR="005D17D3" w:rsidRPr="004850C6" w14:paraId="50834669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3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7ADE8EE9" w14:textId="77777777" w:rsidR="005D17D3" w:rsidRPr="004850C6" w:rsidRDefault="000A28E8" w:rsidP="000A28E8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A28E8">
              <w:rPr>
                <w:b/>
                <w:sz w:val="20"/>
              </w:rPr>
              <w:t>при стоимости ценных бумаг</w:t>
            </w:r>
            <w:r>
              <w:rPr>
                <w:b/>
                <w:sz w:val="20"/>
              </w:rPr>
              <w:t xml:space="preserve"> </w:t>
            </w:r>
            <w:r w:rsidRPr="000A28E8">
              <w:rPr>
                <w:b/>
                <w:sz w:val="20"/>
              </w:rPr>
              <w:t>не более 3 000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471D77A1" w14:textId="77777777" w:rsidR="005D17D3" w:rsidRPr="004850C6" w:rsidRDefault="0035256B" w:rsidP="0035256B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6C09E1" w:rsidRPr="004850C6" w14:paraId="3E9A5479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3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57310BB3" w14:textId="77777777" w:rsidR="006C09E1" w:rsidRDefault="006C09E1" w:rsidP="000A28E8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A28E8">
              <w:rPr>
                <w:b/>
                <w:sz w:val="20"/>
              </w:rPr>
              <w:t>при стоимости ценных бумаг бо</w:t>
            </w:r>
            <w:r w:rsidR="00F833BC">
              <w:rPr>
                <w:b/>
                <w:sz w:val="20"/>
              </w:rPr>
              <w:t>лее 3 000 рублей, но не более 1</w:t>
            </w:r>
            <w:r w:rsidRPr="000A28E8">
              <w:rPr>
                <w:b/>
                <w:sz w:val="20"/>
              </w:rPr>
              <w:t>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0F9ABEE7" w14:textId="77777777" w:rsidR="006C09E1" w:rsidRDefault="00F833BC" w:rsidP="0035256B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6C09E1" w:rsidRPr="004850C6" w14:paraId="6716A0AA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3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41A77468" w14:textId="77777777" w:rsidR="006C09E1" w:rsidRDefault="006C09E1" w:rsidP="000A28E8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A28E8">
              <w:rPr>
                <w:b/>
                <w:sz w:val="20"/>
              </w:rPr>
              <w:t>пр</w:t>
            </w:r>
            <w:r w:rsidR="00F833BC">
              <w:rPr>
                <w:b/>
                <w:sz w:val="20"/>
              </w:rPr>
              <w:t>и стоимости ценных бумаг более 10 000 рублей, но не более 2</w:t>
            </w:r>
            <w:r w:rsidRPr="000A28E8">
              <w:rPr>
                <w:b/>
                <w:sz w:val="20"/>
              </w:rPr>
              <w:t>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50299A70" w14:textId="77777777" w:rsidR="006C09E1" w:rsidRDefault="00F833BC" w:rsidP="0035256B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1 500</w:t>
            </w:r>
          </w:p>
        </w:tc>
      </w:tr>
      <w:tr w:rsidR="006C09E1" w:rsidRPr="004850C6" w14:paraId="53375B16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3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6A1E7BC3" w14:textId="77777777" w:rsidR="006C09E1" w:rsidRDefault="006C09E1" w:rsidP="000A28E8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A28E8">
              <w:rPr>
                <w:b/>
                <w:sz w:val="20"/>
              </w:rPr>
              <w:t>пр</w:t>
            </w:r>
            <w:r w:rsidR="00F833BC">
              <w:rPr>
                <w:b/>
                <w:sz w:val="20"/>
              </w:rPr>
              <w:t>и стоимости ценных бумаг более 20 000 рублей, но не более 5</w:t>
            </w:r>
            <w:r w:rsidRPr="000A28E8">
              <w:rPr>
                <w:b/>
                <w:sz w:val="20"/>
              </w:rPr>
              <w:t>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2E7ED829" w14:textId="77777777" w:rsidR="006C09E1" w:rsidRDefault="00F833BC" w:rsidP="0035256B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2 500</w:t>
            </w:r>
          </w:p>
        </w:tc>
      </w:tr>
      <w:tr w:rsidR="005D17D3" w:rsidRPr="004850C6" w14:paraId="36F9D274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0DAE2BB1" w14:textId="77777777" w:rsidR="005D17D3" w:rsidRPr="004850C6" w:rsidRDefault="000A28E8" w:rsidP="005D17D3">
            <w:pPr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0A28E8">
              <w:rPr>
                <w:b/>
                <w:sz w:val="20"/>
              </w:rPr>
              <w:t>пр</w:t>
            </w:r>
            <w:r w:rsidR="00F833BC">
              <w:rPr>
                <w:b/>
                <w:sz w:val="20"/>
              </w:rPr>
              <w:t>и стоимости ценных бумаг более 50</w:t>
            </w:r>
            <w:r w:rsidRPr="000A28E8">
              <w:rPr>
                <w:b/>
                <w:sz w:val="20"/>
              </w:rPr>
              <w:t xml:space="preserve"> 000 рублей, но не более 600 000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6DCEF0D3" w14:textId="77777777" w:rsidR="005D17D3" w:rsidRPr="004850C6" w:rsidRDefault="0035256B" w:rsidP="0035256B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3 000</w:t>
            </w:r>
          </w:p>
        </w:tc>
      </w:tr>
      <w:tr w:rsidR="005D17D3" w:rsidRPr="004850C6" w14:paraId="61BFD180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290B7319" w14:textId="77777777" w:rsidR="005D17D3" w:rsidRPr="005A1EA4" w:rsidRDefault="000A28E8" w:rsidP="005D17D3">
            <w:pPr>
              <w:spacing w:before="0" w:after="0"/>
              <w:rPr>
                <w:b/>
                <w:sz w:val="20"/>
              </w:rPr>
            </w:pPr>
            <w:r w:rsidRPr="005A1EA4">
              <w:rPr>
                <w:b/>
                <w:sz w:val="20"/>
              </w:rPr>
              <w:t>- при стоимости ценных бумаг более 600 000 рублей, но не более 1 400 000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374B6072" w14:textId="77777777" w:rsidR="005D17D3" w:rsidRPr="005A1EA4" w:rsidRDefault="0035256B" w:rsidP="0035256B">
            <w:pPr>
              <w:spacing w:before="0" w:after="0"/>
              <w:jc w:val="center"/>
              <w:rPr>
                <w:b/>
                <w:sz w:val="20"/>
              </w:rPr>
            </w:pPr>
            <w:r w:rsidRPr="005A1EA4">
              <w:rPr>
                <w:b/>
                <w:sz w:val="20"/>
              </w:rPr>
              <w:t>7 000</w:t>
            </w:r>
          </w:p>
        </w:tc>
      </w:tr>
      <w:tr w:rsidR="00CE3583" w:rsidRPr="004850C6" w14:paraId="5A5B75F4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16D4FE68" w14:textId="77777777" w:rsidR="00CE3583" w:rsidRPr="005A1EA4" w:rsidRDefault="00CE3583" w:rsidP="005D17D3">
            <w:pPr>
              <w:spacing w:before="0" w:after="0"/>
              <w:rPr>
                <w:b/>
                <w:sz w:val="20"/>
              </w:rPr>
            </w:pPr>
            <w:r w:rsidRPr="005A1EA4">
              <w:rPr>
                <w:b/>
                <w:sz w:val="20"/>
              </w:rPr>
              <w:t>- при стоимости ценных бумаг более 1 400 000 рублей, но не более 5 000 000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0430ACA2" w14:textId="77777777" w:rsidR="00CE3583" w:rsidRPr="005A1EA4" w:rsidRDefault="00CE3583" w:rsidP="0035256B">
            <w:pPr>
              <w:spacing w:before="0" w:after="0"/>
              <w:jc w:val="center"/>
              <w:rPr>
                <w:b/>
                <w:sz w:val="20"/>
              </w:rPr>
            </w:pPr>
            <w:r w:rsidRPr="005A1EA4">
              <w:rPr>
                <w:b/>
                <w:sz w:val="20"/>
              </w:rPr>
              <w:t>35 000</w:t>
            </w:r>
          </w:p>
        </w:tc>
      </w:tr>
      <w:tr w:rsidR="005D17D3" w:rsidRPr="004850C6" w14:paraId="75269A3A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01C8E6D7" w14:textId="77777777" w:rsidR="005D17D3" w:rsidRPr="005A1EA4" w:rsidRDefault="000A28E8" w:rsidP="005D17D3">
            <w:pPr>
              <w:spacing w:before="0" w:after="0"/>
              <w:rPr>
                <w:b/>
                <w:sz w:val="20"/>
              </w:rPr>
            </w:pPr>
            <w:r w:rsidRPr="005A1EA4">
              <w:rPr>
                <w:b/>
                <w:sz w:val="20"/>
              </w:rPr>
              <w:t xml:space="preserve">- при </w:t>
            </w:r>
            <w:r w:rsidR="00CE3583" w:rsidRPr="005A1EA4">
              <w:rPr>
                <w:b/>
                <w:sz w:val="20"/>
              </w:rPr>
              <w:t>стоимости ценных бумаг более 5 0</w:t>
            </w:r>
            <w:r w:rsidRPr="005A1EA4">
              <w:rPr>
                <w:b/>
                <w:sz w:val="20"/>
              </w:rPr>
              <w:t>00 000 рублей, но не более 10 000 000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134C6760" w14:textId="77777777" w:rsidR="005D17D3" w:rsidRPr="005A1EA4" w:rsidRDefault="0035256B" w:rsidP="0035256B">
            <w:pPr>
              <w:spacing w:before="0" w:after="0"/>
              <w:jc w:val="center"/>
              <w:rPr>
                <w:b/>
                <w:sz w:val="20"/>
              </w:rPr>
            </w:pPr>
            <w:r w:rsidRPr="005A1EA4">
              <w:rPr>
                <w:b/>
                <w:sz w:val="20"/>
              </w:rPr>
              <w:t>50 000</w:t>
            </w:r>
          </w:p>
        </w:tc>
      </w:tr>
      <w:tr w:rsidR="00CE3583" w:rsidRPr="003E521F" w14:paraId="0F95F1FC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64F7976F" w14:textId="77777777" w:rsidR="00CE3583" w:rsidRPr="003E521F" w:rsidRDefault="00CE3583" w:rsidP="005D17D3">
            <w:pPr>
              <w:spacing w:before="0" w:after="0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>- при стоимости ценных бумаг более 10 000 000 рублей, но не более 25 000 000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09795A9D" w14:textId="45D9F801" w:rsidR="00CE3583" w:rsidRPr="003E521F" w:rsidRDefault="00CE3583" w:rsidP="0035256B">
            <w:pPr>
              <w:spacing w:before="0" w:after="0"/>
              <w:jc w:val="center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>1</w:t>
            </w:r>
            <w:r w:rsidR="004A1439">
              <w:rPr>
                <w:b/>
                <w:sz w:val="20"/>
              </w:rPr>
              <w:t>0</w:t>
            </w:r>
            <w:r w:rsidRPr="003E521F">
              <w:rPr>
                <w:b/>
                <w:sz w:val="20"/>
              </w:rPr>
              <w:t>0 000</w:t>
            </w:r>
          </w:p>
        </w:tc>
      </w:tr>
      <w:tr w:rsidR="004A1439" w:rsidRPr="003E521F" w14:paraId="59D5F16E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16FF9496" w14:textId="0AAEA125" w:rsidR="004A1439" w:rsidRPr="003E521F" w:rsidRDefault="004A1439" w:rsidP="004A1439">
            <w:pPr>
              <w:spacing w:before="0" w:after="0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 xml:space="preserve">- при стоимости ценных бумаг более 25 000 000 рублей, но не более </w:t>
            </w:r>
            <w:r>
              <w:rPr>
                <w:b/>
                <w:sz w:val="20"/>
              </w:rPr>
              <w:t>4</w:t>
            </w:r>
            <w:r w:rsidRPr="003E521F">
              <w:rPr>
                <w:b/>
                <w:sz w:val="20"/>
              </w:rPr>
              <w:t>0 000 000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65F3ECF2" w14:textId="613261D8" w:rsidR="004A1439" w:rsidRPr="003E521F" w:rsidRDefault="004A1439" w:rsidP="004A1439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4A1439" w:rsidRPr="003E521F" w14:paraId="7CC8640A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066C65EA" w14:textId="2C8EFA38" w:rsidR="004A1439" w:rsidRPr="003E521F" w:rsidRDefault="004A1439" w:rsidP="004A1439">
            <w:pPr>
              <w:spacing w:before="0" w:after="0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 xml:space="preserve">- при стоимости ценных бумаг более </w:t>
            </w:r>
            <w:r>
              <w:rPr>
                <w:b/>
                <w:sz w:val="20"/>
              </w:rPr>
              <w:t>40</w:t>
            </w:r>
            <w:r w:rsidRPr="003E521F">
              <w:rPr>
                <w:b/>
                <w:sz w:val="20"/>
              </w:rPr>
              <w:t xml:space="preserve"> 000 000 рублей, но не более </w:t>
            </w:r>
            <w:r>
              <w:rPr>
                <w:b/>
                <w:sz w:val="20"/>
              </w:rPr>
              <w:t>6</w:t>
            </w:r>
            <w:r w:rsidRPr="003E521F">
              <w:rPr>
                <w:b/>
                <w:sz w:val="20"/>
              </w:rPr>
              <w:t>5 000 000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078E6514" w14:textId="38BA13B0" w:rsidR="004A1439" w:rsidRDefault="004A1439" w:rsidP="004A1439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350 000</w:t>
            </w:r>
          </w:p>
        </w:tc>
      </w:tr>
      <w:tr w:rsidR="004A1439" w:rsidRPr="003E521F" w14:paraId="47AA8720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533A059D" w14:textId="714381C0" w:rsidR="004A1439" w:rsidRPr="003E521F" w:rsidRDefault="004A1439" w:rsidP="004A1439">
            <w:pPr>
              <w:spacing w:before="0" w:after="0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 xml:space="preserve">- при стоимости ценных бумаг более </w:t>
            </w:r>
            <w:r>
              <w:rPr>
                <w:b/>
                <w:sz w:val="20"/>
              </w:rPr>
              <w:t>65</w:t>
            </w:r>
            <w:r w:rsidRPr="003E521F">
              <w:rPr>
                <w:b/>
                <w:sz w:val="20"/>
              </w:rPr>
              <w:t xml:space="preserve"> 000 000 рублей, но не более </w:t>
            </w:r>
            <w:r>
              <w:rPr>
                <w:b/>
                <w:sz w:val="20"/>
              </w:rPr>
              <w:t>100</w:t>
            </w:r>
            <w:r w:rsidRPr="003E521F">
              <w:rPr>
                <w:b/>
                <w:sz w:val="20"/>
              </w:rPr>
              <w:t xml:space="preserve">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73F6370B" w14:textId="0611543D" w:rsidR="004A1439" w:rsidRDefault="004A1439" w:rsidP="004A1439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500 000</w:t>
            </w:r>
          </w:p>
        </w:tc>
      </w:tr>
      <w:tr w:rsidR="004A1439" w:rsidRPr="003E521F" w14:paraId="499D10F6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067105D3" w14:textId="5DA61E3B" w:rsidR="004A1439" w:rsidRPr="003E521F" w:rsidRDefault="004A1439" w:rsidP="004A1439">
            <w:pPr>
              <w:spacing w:before="0" w:after="0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 xml:space="preserve">- при стоимости ценных бумаг более </w:t>
            </w:r>
            <w:r>
              <w:rPr>
                <w:b/>
                <w:sz w:val="20"/>
              </w:rPr>
              <w:t>100</w:t>
            </w:r>
            <w:r w:rsidRPr="003E521F">
              <w:rPr>
                <w:b/>
                <w:sz w:val="20"/>
              </w:rPr>
              <w:t xml:space="preserve"> 000 000 рублей, но не более 250 000 000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38F928C0" w14:textId="61AD854A" w:rsidR="004A1439" w:rsidRPr="003E521F" w:rsidRDefault="004A1439" w:rsidP="004A1439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  <w:r w:rsidRPr="003E521F">
              <w:rPr>
                <w:b/>
                <w:sz w:val="20"/>
              </w:rPr>
              <w:t xml:space="preserve"> 000</w:t>
            </w:r>
          </w:p>
        </w:tc>
      </w:tr>
      <w:tr w:rsidR="004A1439" w:rsidRPr="003E521F" w14:paraId="5E9B5C50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29A08496" w14:textId="77777777" w:rsidR="004A1439" w:rsidRPr="003E521F" w:rsidRDefault="004A1439" w:rsidP="004A1439">
            <w:pPr>
              <w:spacing w:before="0" w:after="0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>- при стоимости ценных бумаг более 250 000 000 рублей, но не более 500 000 000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0E0B3275" w14:textId="0A4A8C77" w:rsidR="004A1439" w:rsidRPr="003E521F" w:rsidRDefault="004A1439" w:rsidP="004A1439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3E521F">
              <w:rPr>
                <w:b/>
                <w:sz w:val="20"/>
              </w:rPr>
              <w:t>50 000</w:t>
            </w:r>
          </w:p>
        </w:tc>
      </w:tr>
      <w:tr w:rsidR="004A1439" w:rsidRPr="003E521F" w14:paraId="3F4EE759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0931508B" w14:textId="77777777" w:rsidR="004A1439" w:rsidRPr="003E521F" w:rsidRDefault="004A1439" w:rsidP="004A1439">
            <w:pPr>
              <w:spacing w:before="0" w:after="0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>- при стоимости ценных бумаг более 500 000 000 рублей, но не более 1 000 000 000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43EB920D" w14:textId="75566F52" w:rsidR="004A1439" w:rsidRPr="003E521F" w:rsidRDefault="004A1439" w:rsidP="004A1439">
            <w:pPr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093F2B">
              <w:rPr>
                <w:b/>
                <w:sz w:val="20"/>
              </w:rPr>
              <w:t>90</w:t>
            </w:r>
            <w:r w:rsidRPr="003E521F">
              <w:rPr>
                <w:b/>
                <w:sz w:val="20"/>
              </w:rPr>
              <w:t xml:space="preserve"> 000</w:t>
            </w:r>
          </w:p>
        </w:tc>
      </w:tr>
      <w:tr w:rsidR="004A1439" w:rsidRPr="004850C6" w14:paraId="25CE19D6" w14:textId="77777777" w:rsidTr="003E521F">
        <w:tblPrEx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/>
          <w:tblCellSpacing w:w="7" w:type="dxa"/>
        </w:trPr>
        <w:tc>
          <w:tcPr>
            <w:tcW w:w="3838" w:type="pct"/>
            <w:gridSpan w:val="2"/>
            <w:shd w:val="clear" w:color="auto" w:fill="FFFFFF"/>
          </w:tcPr>
          <w:p w14:paraId="510E0704" w14:textId="77777777" w:rsidR="004A1439" w:rsidRPr="003E521F" w:rsidRDefault="004A1439" w:rsidP="004A1439">
            <w:pPr>
              <w:spacing w:before="0" w:after="0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>- при стоимости ценных бумаг более 1 000 000 000 рублей</w:t>
            </w:r>
          </w:p>
        </w:tc>
        <w:tc>
          <w:tcPr>
            <w:tcW w:w="1162" w:type="pct"/>
            <w:gridSpan w:val="3"/>
            <w:shd w:val="clear" w:color="auto" w:fill="FFFFFF"/>
          </w:tcPr>
          <w:p w14:paraId="222FFB72" w14:textId="77777777" w:rsidR="004A1439" w:rsidRPr="005A1EA4" w:rsidRDefault="004A1439" w:rsidP="004A1439">
            <w:pPr>
              <w:spacing w:before="0" w:after="0"/>
              <w:jc w:val="center"/>
              <w:rPr>
                <w:b/>
                <w:sz w:val="20"/>
              </w:rPr>
            </w:pPr>
            <w:r w:rsidRPr="003E521F">
              <w:rPr>
                <w:b/>
                <w:sz w:val="20"/>
              </w:rPr>
              <w:t>1 500 000</w:t>
            </w:r>
          </w:p>
        </w:tc>
      </w:tr>
    </w:tbl>
    <w:p w14:paraId="6EC1DCEA" w14:textId="77777777" w:rsidR="000A25AB" w:rsidRPr="007C7FAC" w:rsidRDefault="0035256B" w:rsidP="00180790">
      <w:pPr>
        <w:ind w:firstLine="426"/>
        <w:rPr>
          <w:color w:val="000000"/>
          <w:sz w:val="22"/>
          <w:szCs w:val="22"/>
        </w:rPr>
      </w:pPr>
      <w:r w:rsidRPr="007C7FAC">
        <w:rPr>
          <w:color w:val="000000"/>
          <w:sz w:val="22"/>
          <w:szCs w:val="22"/>
        </w:rPr>
        <w:t xml:space="preserve">Установленная </w:t>
      </w:r>
      <w:r w:rsidR="00180790" w:rsidRPr="007C7FAC">
        <w:rPr>
          <w:color w:val="000000"/>
          <w:sz w:val="22"/>
          <w:szCs w:val="22"/>
        </w:rPr>
        <w:t xml:space="preserve">пунктами 7-9 настоящего Прейскуранта </w:t>
      </w:r>
      <w:r w:rsidRPr="007C7FAC">
        <w:rPr>
          <w:color w:val="000000"/>
          <w:sz w:val="22"/>
          <w:szCs w:val="22"/>
        </w:rPr>
        <w:t>плата, взимаемая держателем реестра с зарегистрированных лиц за предоставление информации из реестра, включает все фактически понесенные держателем реестра расходы, связанные с предоставлением информации из реестра, за исключением расходов по оплате услуг почтовой связи по доставке и пересылке указанной информации на бумажном носителе.</w:t>
      </w:r>
    </w:p>
    <w:p w14:paraId="1E44E35D" w14:textId="77777777" w:rsidR="00180790" w:rsidRPr="007C7FAC" w:rsidRDefault="00180790" w:rsidP="000A25AB">
      <w:pPr>
        <w:ind w:firstLine="426"/>
        <w:rPr>
          <w:color w:val="000000"/>
          <w:sz w:val="22"/>
          <w:szCs w:val="22"/>
        </w:rPr>
      </w:pPr>
      <w:r w:rsidRPr="007C7FAC">
        <w:rPr>
          <w:rFonts w:ascii="Arial" w:eastAsiaTheme="minorEastAsia" w:hAnsi="Arial" w:cs="Arial"/>
          <w:sz w:val="22"/>
          <w:szCs w:val="22"/>
        </w:rPr>
        <w:t xml:space="preserve"> </w:t>
      </w:r>
      <w:r w:rsidR="000A25AB" w:rsidRPr="007C7FAC">
        <w:rPr>
          <w:color w:val="000000"/>
          <w:sz w:val="22"/>
          <w:szCs w:val="22"/>
        </w:rPr>
        <w:t>Предоставление информации в форме электронного документа осуществляется при наличии договора об информационном взаимодействии с зарегистрированным лицом.</w:t>
      </w:r>
    </w:p>
    <w:p w14:paraId="53D31F0E" w14:textId="77777777" w:rsidR="00180790" w:rsidRPr="007C7FAC" w:rsidRDefault="00180790" w:rsidP="00180790">
      <w:pPr>
        <w:ind w:firstLine="426"/>
        <w:rPr>
          <w:color w:val="000000"/>
          <w:sz w:val="22"/>
          <w:szCs w:val="22"/>
        </w:rPr>
      </w:pPr>
      <w:r w:rsidRPr="007C7FAC">
        <w:rPr>
          <w:color w:val="000000"/>
          <w:sz w:val="22"/>
          <w:szCs w:val="22"/>
        </w:rPr>
        <w:t>В целях определения платы, взимаемой держателем реестра с зарегистрированных лиц за проведение операций по</w:t>
      </w:r>
      <w:r w:rsidR="003564AF" w:rsidRPr="007C7FAC">
        <w:rPr>
          <w:color w:val="000000"/>
          <w:sz w:val="22"/>
          <w:szCs w:val="22"/>
        </w:rPr>
        <w:t xml:space="preserve"> лицевым счетам, предусмотренной пунктами 2 и 10 настоящего Прейскуранта</w:t>
      </w:r>
      <w:r w:rsidRPr="007C7FAC">
        <w:rPr>
          <w:color w:val="000000"/>
          <w:sz w:val="22"/>
          <w:szCs w:val="22"/>
        </w:rPr>
        <w:t>, стоимость ценных бумаг определяется держателем реестра исходя из количества списываемых с лицевого счета ценных бумаг и рыночной цены ценной бумаги, определенной в порядке, установленном для определения налоговой базы по налогу на доходы физических лиц в соответствии с главой 23 Налогового кодекса Российской Ф</w:t>
      </w:r>
      <w:r w:rsidR="003D7568" w:rsidRPr="007C7FAC">
        <w:rPr>
          <w:color w:val="000000"/>
          <w:sz w:val="22"/>
          <w:szCs w:val="22"/>
        </w:rPr>
        <w:t>едерации</w:t>
      </w:r>
      <w:r w:rsidRPr="007C7FAC">
        <w:rPr>
          <w:color w:val="000000"/>
          <w:sz w:val="22"/>
          <w:szCs w:val="22"/>
        </w:rPr>
        <w:t>.</w:t>
      </w:r>
    </w:p>
    <w:p w14:paraId="655B45BC" w14:textId="77777777" w:rsidR="003D7568" w:rsidRPr="007C7FAC" w:rsidRDefault="00180790" w:rsidP="003564AF">
      <w:pPr>
        <w:ind w:firstLine="426"/>
        <w:rPr>
          <w:color w:val="000000" w:themeColor="text1"/>
          <w:sz w:val="22"/>
          <w:szCs w:val="22"/>
        </w:rPr>
      </w:pPr>
      <w:r w:rsidRPr="007C7FAC">
        <w:rPr>
          <w:color w:val="000000" w:themeColor="text1"/>
          <w:sz w:val="22"/>
          <w:szCs w:val="22"/>
        </w:rPr>
        <w:lastRenderedPageBreak/>
        <w:t>В случае</w:t>
      </w:r>
      <w:r w:rsidR="003564AF" w:rsidRPr="007C7FAC">
        <w:rPr>
          <w:color w:val="000000" w:themeColor="text1"/>
          <w:sz w:val="22"/>
          <w:szCs w:val="22"/>
        </w:rPr>
        <w:t>,</w:t>
      </w:r>
      <w:r w:rsidRPr="007C7FAC">
        <w:rPr>
          <w:color w:val="000000" w:themeColor="text1"/>
          <w:sz w:val="22"/>
          <w:szCs w:val="22"/>
        </w:rPr>
        <w:t xml:space="preserve"> если рыночная цена ценной бумаги не определена</w:t>
      </w:r>
      <w:r w:rsidR="003564AF" w:rsidRPr="007C7FAC">
        <w:rPr>
          <w:color w:val="000000" w:themeColor="text1"/>
          <w:sz w:val="22"/>
          <w:szCs w:val="22"/>
        </w:rPr>
        <w:t xml:space="preserve"> в соответствии с главой 23 Налогового кодекса Российской Федерации</w:t>
      </w:r>
      <w:r w:rsidRPr="007C7FAC">
        <w:rPr>
          <w:color w:val="000000" w:themeColor="text1"/>
          <w:sz w:val="22"/>
          <w:szCs w:val="22"/>
        </w:rPr>
        <w:t xml:space="preserve">, стоимость </w:t>
      </w:r>
      <w:r w:rsidR="003F0E8B" w:rsidRPr="007C7FAC">
        <w:rPr>
          <w:color w:val="000000" w:themeColor="text1"/>
          <w:sz w:val="22"/>
          <w:szCs w:val="22"/>
        </w:rPr>
        <w:t xml:space="preserve">эмиссионных </w:t>
      </w:r>
      <w:r w:rsidR="003564AF" w:rsidRPr="007C7FAC">
        <w:rPr>
          <w:color w:val="000000" w:themeColor="text1"/>
          <w:sz w:val="22"/>
          <w:szCs w:val="22"/>
        </w:rPr>
        <w:t>ценных бумаг, предусмотренная пунктами 2 и 10 настоящего Прейскуранта</w:t>
      </w:r>
      <w:r w:rsidRPr="007C7FAC">
        <w:rPr>
          <w:color w:val="000000" w:themeColor="text1"/>
          <w:sz w:val="22"/>
          <w:szCs w:val="22"/>
        </w:rPr>
        <w:t>, о</w:t>
      </w:r>
      <w:r w:rsidR="003564AF" w:rsidRPr="007C7FAC">
        <w:rPr>
          <w:color w:val="000000" w:themeColor="text1"/>
          <w:sz w:val="22"/>
          <w:szCs w:val="22"/>
        </w:rPr>
        <w:t xml:space="preserve">пределяется </w:t>
      </w:r>
      <w:r w:rsidR="00B10093" w:rsidRPr="007C7FAC">
        <w:rPr>
          <w:color w:val="000000" w:themeColor="text1"/>
          <w:sz w:val="22"/>
          <w:szCs w:val="22"/>
        </w:rPr>
        <w:t>как произведение номинальной стоимости указанных ценных бумаг на их количество</w:t>
      </w:r>
      <w:r w:rsidR="00F620A2" w:rsidRPr="007C7FAC">
        <w:rPr>
          <w:color w:val="000000" w:themeColor="text1"/>
          <w:sz w:val="22"/>
          <w:szCs w:val="22"/>
        </w:rPr>
        <w:t>.</w:t>
      </w:r>
    </w:p>
    <w:p w14:paraId="798F1B7B" w14:textId="77777777" w:rsidR="003D7568" w:rsidRPr="007C7FAC" w:rsidRDefault="000A25AB" w:rsidP="003D7568">
      <w:pPr>
        <w:ind w:firstLine="426"/>
        <w:rPr>
          <w:color w:val="000000"/>
          <w:sz w:val="22"/>
          <w:szCs w:val="22"/>
        </w:rPr>
      </w:pPr>
      <w:r w:rsidRPr="007C7FAC">
        <w:rPr>
          <w:color w:val="000000"/>
          <w:sz w:val="22"/>
          <w:szCs w:val="22"/>
        </w:rPr>
        <w:t>Иные услуги, не указанные в настоящем Прейскуранте, оказываются по соглашению сторон.</w:t>
      </w:r>
      <w:r w:rsidR="003D7568" w:rsidRPr="007C7FAC">
        <w:rPr>
          <w:color w:val="000000"/>
          <w:sz w:val="22"/>
          <w:szCs w:val="22"/>
        </w:rPr>
        <w:t xml:space="preserve"> </w:t>
      </w:r>
    </w:p>
    <w:sectPr w:rsidR="003D7568" w:rsidRPr="007C7FAC" w:rsidSect="00831326">
      <w:headerReference w:type="default" r:id="rId8"/>
      <w:pgSz w:w="11906" w:h="16838"/>
      <w:pgMar w:top="142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B548" w14:textId="77777777" w:rsidR="00E61735" w:rsidRDefault="00E61735">
      <w:pPr>
        <w:spacing w:before="0" w:after="0"/>
      </w:pPr>
      <w:r>
        <w:separator/>
      </w:r>
    </w:p>
  </w:endnote>
  <w:endnote w:type="continuationSeparator" w:id="0">
    <w:p w14:paraId="1D623C12" w14:textId="77777777" w:rsidR="00E61735" w:rsidRDefault="00E617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23E4" w14:textId="77777777" w:rsidR="00E61735" w:rsidRDefault="00E61735">
      <w:pPr>
        <w:spacing w:before="0" w:after="0"/>
      </w:pPr>
      <w:r>
        <w:separator/>
      </w:r>
    </w:p>
  </w:footnote>
  <w:footnote w:type="continuationSeparator" w:id="0">
    <w:p w14:paraId="752F330B" w14:textId="77777777" w:rsidR="00E61735" w:rsidRDefault="00E617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70EB" w14:textId="77777777" w:rsidR="00CB29A5" w:rsidRPr="00917280" w:rsidRDefault="00CB29A5" w:rsidP="00CB29A5">
    <w:pPr>
      <w:pStyle w:val="aa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7"/>
    <w:multiLevelType w:val="singleLevel"/>
    <w:tmpl w:val="00000037"/>
    <w:name w:val="WW8Num5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auto"/>
      </w:rPr>
    </w:lvl>
  </w:abstractNum>
  <w:abstractNum w:abstractNumId="1" w15:restartNumberingAfterBreak="0">
    <w:nsid w:val="0000005F"/>
    <w:multiLevelType w:val="singleLevel"/>
    <w:tmpl w:val="0000005F"/>
    <w:name w:val="WW8Num9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13C05474"/>
    <w:multiLevelType w:val="hybridMultilevel"/>
    <w:tmpl w:val="49E8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508F"/>
    <w:multiLevelType w:val="multilevel"/>
    <w:tmpl w:val="4606E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/>
        <w:color w:val="000000"/>
      </w:rPr>
    </w:lvl>
    <w:lvl w:ilvl="2">
      <w:start w:val="1"/>
      <w:numFmt w:val="decimal"/>
      <w:pStyle w:val="4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3A2A9A"/>
    <w:multiLevelType w:val="multilevel"/>
    <w:tmpl w:val="36224856"/>
    <w:lvl w:ilvl="0">
      <w:start w:val="1"/>
      <w:numFmt w:val="decimal"/>
      <w:pStyle w:val="2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1252659901">
    <w:abstractNumId w:val="3"/>
  </w:num>
  <w:num w:numId="2" w16cid:durableId="463819418">
    <w:abstractNumId w:val="4"/>
  </w:num>
  <w:num w:numId="3" w16cid:durableId="68821412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67"/>
    <w:rsid w:val="0000683A"/>
    <w:rsid w:val="00093F2B"/>
    <w:rsid w:val="000A25AB"/>
    <w:rsid w:val="000A28E8"/>
    <w:rsid w:val="000A33ED"/>
    <w:rsid w:val="000C6B76"/>
    <w:rsid w:val="00136B32"/>
    <w:rsid w:val="00180790"/>
    <w:rsid w:val="00230DEC"/>
    <w:rsid w:val="00232899"/>
    <w:rsid w:val="002B053E"/>
    <w:rsid w:val="002E72F1"/>
    <w:rsid w:val="0030790D"/>
    <w:rsid w:val="00314127"/>
    <w:rsid w:val="00322429"/>
    <w:rsid w:val="00334AFB"/>
    <w:rsid w:val="0035256B"/>
    <w:rsid w:val="003564AF"/>
    <w:rsid w:val="003C6798"/>
    <w:rsid w:val="003D53AB"/>
    <w:rsid w:val="003D7568"/>
    <w:rsid w:val="003E521F"/>
    <w:rsid w:val="003F0E8B"/>
    <w:rsid w:val="00404DCA"/>
    <w:rsid w:val="004056D4"/>
    <w:rsid w:val="00410B05"/>
    <w:rsid w:val="004A1439"/>
    <w:rsid w:val="0058675D"/>
    <w:rsid w:val="005A1EA4"/>
    <w:rsid w:val="005D17D3"/>
    <w:rsid w:val="0060111D"/>
    <w:rsid w:val="00632CE0"/>
    <w:rsid w:val="006C09E1"/>
    <w:rsid w:val="006D0044"/>
    <w:rsid w:val="006D7845"/>
    <w:rsid w:val="006F7C83"/>
    <w:rsid w:val="007A6E8A"/>
    <w:rsid w:val="007C7FAC"/>
    <w:rsid w:val="007F5F50"/>
    <w:rsid w:val="00831326"/>
    <w:rsid w:val="00837A06"/>
    <w:rsid w:val="00845D6A"/>
    <w:rsid w:val="00891E96"/>
    <w:rsid w:val="008A59B6"/>
    <w:rsid w:val="008C5478"/>
    <w:rsid w:val="009212CE"/>
    <w:rsid w:val="00984F00"/>
    <w:rsid w:val="009F5A37"/>
    <w:rsid w:val="00AA1402"/>
    <w:rsid w:val="00AC7BD1"/>
    <w:rsid w:val="00B10093"/>
    <w:rsid w:val="00B10F76"/>
    <w:rsid w:val="00B15B77"/>
    <w:rsid w:val="00B468BC"/>
    <w:rsid w:val="00BC6319"/>
    <w:rsid w:val="00C1012D"/>
    <w:rsid w:val="00CB29A5"/>
    <w:rsid w:val="00CE3583"/>
    <w:rsid w:val="00D05B98"/>
    <w:rsid w:val="00D66C62"/>
    <w:rsid w:val="00E35D87"/>
    <w:rsid w:val="00E53018"/>
    <w:rsid w:val="00E61735"/>
    <w:rsid w:val="00EC2DA3"/>
    <w:rsid w:val="00EE2350"/>
    <w:rsid w:val="00F12A26"/>
    <w:rsid w:val="00F17A67"/>
    <w:rsid w:val="00F41FA1"/>
    <w:rsid w:val="00F620A2"/>
    <w:rsid w:val="00F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16083"/>
  <w15:docId w15:val="{A2A5ECA8-BD7D-4C39-B5FC-849F9336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A67"/>
    <w:pPr>
      <w:spacing w:before="40" w:after="4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F17A67"/>
    <w:pPr>
      <w:keepNext/>
      <w:spacing w:before="240" w:after="240"/>
      <w:jc w:val="center"/>
      <w:outlineLvl w:val="0"/>
    </w:pPr>
    <w:rPr>
      <w:b/>
      <w:caps/>
      <w:lang w:val="x-none" w:eastAsia="x-none"/>
    </w:rPr>
  </w:style>
  <w:style w:type="paragraph" w:styleId="20">
    <w:name w:val="heading 2"/>
    <w:aliases w:val=" Знак"/>
    <w:basedOn w:val="a"/>
    <w:next w:val="a"/>
    <w:link w:val="21"/>
    <w:qFormat/>
    <w:rsid w:val="00F17A67"/>
    <w:pPr>
      <w:keepNext/>
      <w:spacing w:before="120" w:after="60" w:line="360" w:lineRule="auto"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F17A67"/>
    <w:pPr>
      <w:keepNext/>
      <w:spacing w:before="60" w:after="60"/>
      <w:jc w:val="center"/>
      <w:outlineLvl w:val="2"/>
    </w:pPr>
    <w:rPr>
      <w:i/>
      <w:caps/>
      <w:lang w:val="x-none" w:eastAsia="x-none"/>
    </w:rPr>
  </w:style>
  <w:style w:type="paragraph" w:styleId="4">
    <w:name w:val="heading 4"/>
    <w:basedOn w:val="a"/>
    <w:next w:val="a"/>
    <w:link w:val="40"/>
    <w:qFormat/>
    <w:rsid w:val="00F17A67"/>
    <w:pPr>
      <w:keepNext/>
      <w:numPr>
        <w:ilvl w:val="2"/>
        <w:numId w:val="1"/>
      </w:numPr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F17A67"/>
    <w:pPr>
      <w:spacing w:before="240" w:after="60"/>
      <w:ind w:left="1080" w:hanging="360"/>
      <w:outlineLvl w:val="4"/>
    </w:pPr>
    <w:rPr>
      <w:b/>
      <w:i/>
      <w:lang w:val="x-none" w:eastAsia="x-none"/>
    </w:rPr>
  </w:style>
  <w:style w:type="paragraph" w:styleId="6">
    <w:name w:val="heading 6"/>
    <w:basedOn w:val="a"/>
    <w:next w:val="a"/>
    <w:link w:val="60"/>
    <w:qFormat/>
    <w:rsid w:val="00F17A67"/>
    <w:pPr>
      <w:spacing w:before="240" w:after="60"/>
      <w:ind w:left="1080" w:hanging="3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17A67"/>
    <w:pPr>
      <w:spacing w:before="240" w:after="60"/>
      <w:ind w:left="1080" w:hanging="360"/>
      <w:outlineLvl w:val="6"/>
    </w:pPr>
    <w:rPr>
      <w:rFonts w:ascii="Arial CYR" w:hAnsi="Arial CYR"/>
      <w:sz w:val="22"/>
    </w:rPr>
  </w:style>
  <w:style w:type="paragraph" w:styleId="8">
    <w:name w:val="heading 8"/>
    <w:basedOn w:val="a"/>
    <w:next w:val="a"/>
    <w:link w:val="80"/>
    <w:qFormat/>
    <w:rsid w:val="00F17A67"/>
    <w:pPr>
      <w:spacing w:before="240" w:after="60"/>
      <w:ind w:left="1080" w:hanging="360"/>
      <w:outlineLvl w:val="7"/>
    </w:pPr>
    <w:rPr>
      <w:rFonts w:ascii="Arial CYR" w:hAnsi="Arial CYR"/>
      <w:i/>
      <w:sz w:val="22"/>
    </w:rPr>
  </w:style>
  <w:style w:type="paragraph" w:styleId="9">
    <w:name w:val="heading 9"/>
    <w:basedOn w:val="a"/>
    <w:next w:val="a"/>
    <w:link w:val="90"/>
    <w:qFormat/>
    <w:rsid w:val="00F17A67"/>
    <w:pPr>
      <w:spacing w:before="240" w:after="60"/>
      <w:ind w:left="1080" w:hanging="360"/>
      <w:outlineLvl w:val="8"/>
    </w:pPr>
    <w:rPr>
      <w:rFonts w:ascii="Arial CYR" w:hAnsi="Arial CYR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A67"/>
    <w:rPr>
      <w:b/>
      <w:caps/>
      <w:sz w:val="24"/>
      <w:lang w:val="x-none" w:eastAsia="x-none"/>
    </w:rPr>
  </w:style>
  <w:style w:type="character" w:customStyle="1" w:styleId="21">
    <w:name w:val="Заголовок 2 Знак"/>
    <w:aliases w:val=" Знак Знак"/>
    <w:basedOn w:val="a0"/>
    <w:link w:val="20"/>
    <w:rsid w:val="00F17A67"/>
    <w:rPr>
      <w:b/>
      <w:i/>
      <w:sz w:val="24"/>
    </w:rPr>
  </w:style>
  <w:style w:type="character" w:customStyle="1" w:styleId="30">
    <w:name w:val="Заголовок 3 Знак"/>
    <w:basedOn w:val="a0"/>
    <w:link w:val="3"/>
    <w:rsid w:val="00F17A67"/>
    <w:rPr>
      <w:i/>
      <w:caps/>
      <w:sz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F17A67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F17A67"/>
    <w:rPr>
      <w:b/>
      <w:i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F17A67"/>
    <w:rPr>
      <w:i/>
      <w:sz w:val="22"/>
    </w:rPr>
  </w:style>
  <w:style w:type="character" w:customStyle="1" w:styleId="70">
    <w:name w:val="Заголовок 7 Знак"/>
    <w:basedOn w:val="a0"/>
    <w:link w:val="7"/>
    <w:rsid w:val="00F17A67"/>
    <w:rPr>
      <w:rFonts w:ascii="Arial CYR" w:hAnsi="Arial CYR"/>
      <w:sz w:val="22"/>
    </w:rPr>
  </w:style>
  <w:style w:type="character" w:customStyle="1" w:styleId="80">
    <w:name w:val="Заголовок 8 Знак"/>
    <w:basedOn w:val="a0"/>
    <w:link w:val="8"/>
    <w:rsid w:val="00F17A67"/>
    <w:rPr>
      <w:rFonts w:ascii="Arial CYR" w:hAnsi="Arial CYR"/>
      <w:i/>
      <w:sz w:val="22"/>
    </w:rPr>
  </w:style>
  <w:style w:type="character" w:customStyle="1" w:styleId="90">
    <w:name w:val="Заголовок 9 Знак"/>
    <w:basedOn w:val="a0"/>
    <w:link w:val="9"/>
    <w:rsid w:val="00F17A67"/>
    <w:rPr>
      <w:rFonts w:ascii="Arial CYR" w:hAnsi="Arial CYR"/>
      <w:b/>
      <w:i/>
      <w:sz w:val="18"/>
    </w:rPr>
  </w:style>
  <w:style w:type="paragraph" w:styleId="a3">
    <w:name w:val="Title"/>
    <w:basedOn w:val="a"/>
    <w:link w:val="a4"/>
    <w:qFormat/>
    <w:rsid w:val="00F17A67"/>
    <w:pPr>
      <w:jc w:val="center"/>
    </w:pPr>
    <w:rPr>
      <w:b/>
      <w:lang w:val="x-none" w:eastAsia="x-none"/>
    </w:rPr>
  </w:style>
  <w:style w:type="character" w:customStyle="1" w:styleId="a4">
    <w:name w:val="Заголовок Знак"/>
    <w:basedOn w:val="a0"/>
    <w:link w:val="a3"/>
    <w:rsid w:val="00F17A67"/>
    <w:rPr>
      <w:b/>
      <w:sz w:val="24"/>
      <w:lang w:val="x-none" w:eastAsia="x-none"/>
    </w:rPr>
  </w:style>
  <w:style w:type="paragraph" w:styleId="22">
    <w:name w:val="Body Text 2"/>
    <w:basedOn w:val="a"/>
    <w:link w:val="23"/>
    <w:rsid w:val="00F17A67"/>
    <w:pPr>
      <w:jc w:val="center"/>
    </w:pPr>
    <w:rPr>
      <w:b/>
      <w:spacing w:val="42"/>
      <w:sz w:val="4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F17A67"/>
    <w:rPr>
      <w:b/>
      <w:spacing w:val="42"/>
      <w:sz w:val="40"/>
      <w:lang w:val="x-none" w:eastAsia="x-none"/>
    </w:rPr>
  </w:style>
  <w:style w:type="paragraph" w:styleId="a5">
    <w:name w:val="Body Text Indent"/>
    <w:basedOn w:val="a"/>
    <w:link w:val="a6"/>
    <w:rsid w:val="00F17A67"/>
    <w:pPr>
      <w:ind w:firstLine="851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17A67"/>
    <w:rPr>
      <w:sz w:val="24"/>
      <w:lang w:val="x-none" w:eastAsia="x-none"/>
    </w:rPr>
  </w:style>
  <w:style w:type="paragraph" w:customStyle="1" w:styleId="a7">
    <w:name w:val="Цитаты"/>
    <w:basedOn w:val="a"/>
    <w:rsid w:val="00F17A67"/>
    <w:pPr>
      <w:spacing w:before="100" w:after="100"/>
      <w:ind w:left="360" w:right="360"/>
    </w:pPr>
    <w:rPr>
      <w:snapToGrid w:val="0"/>
    </w:rPr>
  </w:style>
  <w:style w:type="paragraph" w:styleId="a8">
    <w:name w:val="Body Text"/>
    <w:basedOn w:val="a"/>
    <w:link w:val="a9"/>
    <w:rsid w:val="00F17A67"/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17A67"/>
    <w:rPr>
      <w:sz w:val="24"/>
      <w:lang w:val="x-none" w:eastAsia="x-none"/>
    </w:rPr>
  </w:style>
  <w:style w:type="paragraph" w:styleId="aa">
    <w:name w:val="header"/>
    <w:basedOn w:val="a"/>
    <w:link w:val="ab"/>
    <w:rsid w:val="00F17A6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F17A67"/>
    <w:rPr>
      <w:sz w:val="24"/>
      <w:lang w:val="x-none" w:eastAsia="x-none"/>
    </w:rPr>
  </w:style>
  <w:style w:type="paragraph" w:styleId="ac">
    <w:name w:val="footer"/>
    <w:basedOn w:val="a"/>
    <w:link w:val="ad"/>
    <w:uiPriority w:val="99"/>
    <w:rsid w:val="00F17A6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F17A67"/>
    <w:rPr>
      <w:sz w:val="24"/>
      <w:lang w:val="x-none" w:eastAsia="x-none"/>
    </w:rPr>
  </w:style>
  <w:style w:type="paragraph" w:styleId="24">
    <w:name w:val="Body Text Indent 2"/>
    <w:basedOn w:val="a"/>
    <w:link w:val="25"/>
    <w:rsid w:val="00F17A67"/>
    <w:pPr>
      <w:ind w:left="426"/>
    </w:pPr>
  </w:style>
  <w:style w:type="character" w:customStyle="1" w:styleId="25">
    <w:name w:val="Основной текст с отступом 2 Знак"/>
    <w:basedOn w:val="a0"/>
    <w:link w:val="24"/>
    <w:rsid w:val="00F17A67"/>
    <w:rPr>
      <w:sz w:val="24"/>
    </w:rPr>
  </w:style>
  <w:style w:type="paragraph" w:customStyle="1" w:styleId="Blockquote">
    <w:name w:val="Blockquote"/>
    <w:basedOn w:val="a"/>
    <w:rsid w:val="00F17A67"/>
    <w:pPr>
      <w:spacing w:before="100" w:after="100"/>
      <w:ind w:left="360" w:right="360"/>
    </w:pPr>
    <w:rPr>
      <w:snapToGrid w:val="0"/>
    </w:rPr>
  </w:style>
  <w:style w:type="character" w:styleId="ae">
    <w:name w:val="Hyperlink"/>
    <w:uiPriority w:val="99"/>
    <w:rsid w:val="00F17A67"/>
    <w:rPr>
      <w:color w:val="0000FF"/>
      <w:u w:val="single"/>
    </w:rPr>
  </w:style>
  <w:style w:type="paragraph" w:styleId="11">
    <w:name w:val="toc 1"/>
    <w:basedOn w:val="a"/>
    <w:next w:val="26"/>
    <w:autoRedefine/>
    <w:uiPriority w:val="39"/>
    <w:qFormat/>
    <w:rsid w:val="00F17A67"/>
    <w:pPr>
      <w:tabs>
        <w:tab w:val="right" w:leader="dot" w:pos="10490"/>
      </w:tabs>
    </w:pPr>
    <w:rPr>
      <w:b/>
      <w:smallCaps/>
      <w:noProof/>
    </w:rPr>
  </w:style>
  <w:style w:type="paragraph" w:styleId="26">
    <w:name w:val="toc 2"/>
    <w:basedOn w:val="a"/>
    <w:next w:val="31"/>
    <w:autoRedefine/>
    <w:uiPriority w:val="39"/>
    <w:qFormat/>
    <w:rsid w:val="00F17A67"/>
    <w:pPr>
      <w:tabs>
        <w:tab w:val="right" w:leader="dot" w:pos="10490"/>
      </w:tabs>
      <w:ind w:left="200"/>
    </w:pPr>
    <w:rPr>
      <w:smallCaps/>
      <w:noProof/>
    </w:rPr>
  </w:style>
  <w:style w:type="paragraph" w:styleId="31">
    <w:name w:val="toc 3"/>
    <w:basedOn w:val="a"/>
    <w:next w:val="11"/>
    <w:autoRedefine/>
    <w:uiPriority w:val="39"/>
    <w:qFormat/>
    <w:rsid w:val="00F17A67"/>
    <w:pPr>
      <w:tabs>
        <w:tab w:val="right" w:leader="dot" w:pos="10490"/>
      </w:tabs>
      <w:ind w:left="400"/>
    </w:pPr>
    <w:rPr>
      <w:smallCaps/>
      <w:noProof/>
    </w:rPr>
  </w:style>
  <w:style w:type="paragraph" w:styleId="41">
    <w:name w:val="toc 4"/>
    <w:basedOn w:val="a"/>
    <w:next w:val="a"/>
    <w:autoRedefine/>
    <w:uiPriority w:val="39"/>
    <w:rsid w:val="00F17A67"/>
    <w:pPr>
      <w:ind w:left="600"/>
    </w:pPr>
  </w:style>
  <w:style w:type="paragraph" w:styleId="71">
    <w:name w:val="toc 7"/>
    <w:basedOn w:val="a"/>
    <w:next w:val="a"/>
    <w:autoRedefine/>
    <w:uiPriority w:val="39"/>
    <w:rsid w:val="00F17A67"/>
    <w:pPr>
      <w:ind w:left="1200"/>
    </w:pPr>
  </w:style>
  <w:style w:type="character" w:styleId="af">
    <w:name w:val="page number"/>
    <w:basedOn w:val="a0"/>
    <w:rsid w:val="00F17A67"/>
  </w:style>
  <w:style w:type="paragraph" w:styleId="32">
    <w:name w:val="Body Text Indent 3"/>
    <w:basedOn w:val="a"/>
    <w:link w:val="33"/>
    <w:rsid w:val="00F17A6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17A67"/>
    <w:rPr>
      <w:sz w:val="16"/>
      <w:szCs w:val="16"/>
    </w:rPr>
  </w:style>
  <w:style w:type="paragraph" w:styleId="34">
    <w:name w:val="Body Text 3"/>
    <w:basedOn w:val="a"/>
    <w:link w:val="35"/>
    <w:rsid w:val="00F17A6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F17A67"/>
    <w:rPr>
      <w:sz w:val="16"/>
      <w:szCs w:val="16"/>
      <w:lang w:val="x-none" w:eastAsia="x-none"/>
    </w:rPr>
  </w:style>
  <w:style w:type="paragraph" w:styleId="27">
    <w:name w:val="List 2"/>
    <w:basedOn w:val="a"/>
    <w:rsid w:val="00F17A67"/>
    <w:pPr>
      <w:spacing w:before="0" w:after="0"/>
      <w:ind w:left="566" w:hanging="283"/>
      <w:jc w:val="left"/>
    </w:pPr>
    <w:rPr>
      <w:sz w:val="20"/>
    </w:rPr>
  </w:style>
  <w:style w:type="paragraph" w:styleId="36">
    <w:name w:val="List 3"/>
    <w:basedOn w:val="a"/>
    <w:rsid w:val="00F17A67"/>
    <w:pPr>
      <w:spacing w:before="0" w:after="0"/>
      <w:ind w:left="849" w:hanging="283"/>
      <w:jc w:val="left"/>
    </w:pPr>
    <w:rPr>
      <w:sz w:val="20"/>
    </w:rPr>
  </w:style>
  <w:style w:type="paragraph" w:styleId="42">
    <w:name w:val="List 4"/>
    <w:basedOn w:val="a"/>
    <w:rsid w:val="00F17A67"/>
    <w:pPr>
      <w:spacing w:before="0" w:after="0"/>
      <w:ind w:left="1132" w:hanging="283"/>
      <w:jc w:val="left"/>
    </w:pPr>
    <w:rPr>
      <w:sz w:val="20"/>
    </w:rPr>
  </w:style>
  <w:style w:type="paragraph" w:styleId="51">
    <w:name w:val="List 5"/>
    <w:basedOn w:val="a"/>
    <w:rsid w:val="00F17A67"/>
    <w:pPr>
      <w:spacing w:before="0" w:after="0"/>
      <w:ind w:left="1415" w:hanging="283"/>
      <w:jc w:val="left"/>
    </w:pPr>
    <w:rPr>
      <w:sz w:val="20"/>
    </w:rPr>
  </w:style>
  <w:style w:type="character" w:styleId="af0">
    <w:name w:val="Strong"/>
    <w:qFormat/>
    <w:rsid w:val="00F17A67"/>
    <w:rPr>
      <w:b/>
    </w:rPr>
  </w:style>
  <w:style w:type="paragraph" w:customStyle="1" w:styleId="ConsNormal">
    <w:name w:val="ConsNormal"/>
    <w:rsid w:val="00F17A67"/>
    <w:pPr>
      <w:ind w:firstLine="720"/>
    </w:pPr>
    <w:rPr>
      <w:rFonts w:ascii="Courier New" w:hAnsi="Courier New"/>
      <w:sz w:val="18"/>
    </w:rPr>
  </w:style>
  <w:style w:type="paragraph" w:customStyle="1" w:styleId="210">
    <w:name w:val="Основной текст 21"/>
    <w:basedOn w:val="a"/>
    <w:rsid w:val="00F17A67"/>
    <w:pPr>
      <w:tabs>
        <w:tab w:val="left" w:pos="1872"/>
        <w:tab w:val="left" w:pos="2835"/>
        <w:tab w:val="left" w:pos="5670"/>
        <w:tab w:val="left" w:pos="6521"/>
      </w:tabs>
      <w:spacing w:before="0" w:after="0"/>
    </w:pPr>
    <w:rPr>
      <w:color w:val="000000"/>
      <w:sz w:val="22"/>
    </w:rPr>
  </w:style>
  <w:style w:type="paragraph" w:customStyle="1" w:styleId="Iauiue">
    <w:name w:val="Iau?iue"/>
    <w:rsid w:val="00F17A67"/>
    <w:pPr>
      <w:widowControl w:val="0"/>
      <w:ind w:firstLine="567"/>
      <w:jc w:val="both"/>
    </w:pPr>
    <w:rPr>
      <w:sz w:val="24"/>
    </w:rPr>
  </w:style>
  <w:style w:type="paragraph" w:customStyle="1" w:styleId="arial">
    <w:name w:val="АДО arial"/>
    <w:basedOn w:val="a"/>
    <w:rsid w:val="00F17A67"/>
    <w:pPr>
      <w:spacing w:before="0" w:after="0"/>
      <w:ind w:firstLine="567"/>
    </w:pPr>
    <w:rPr>
      <w:rFonts w:ascii="Arial" w:hAnsi="Arial"/>
      <w:sz w:val="20"/>
    </w:rPr>
  </w:style>
  <w:style w:type="paragraph" w:customStyle="1" w:styleId="12">
    <w:name w:val="Обычный1"/>
    <w:rsid w:val="00F17A67"/>
    <w:pPr>
      <w:spacing w:before="100" w:after="100"/>
    </w:pPr>
    <w:rPr>
      <w:snapToGrid w:val="0"/>
      <w:sz w:val="24"/>
    </w:rPr>
  </w:style>
  <w:style w:type="paragraph" w:customStyle="1" w:styleId="13">
    <w:name w:val="Çàã_ë1"/>
    <w:basedOn w:val="a"/>
    <w:next w:val="a"/>
    <w:rsid w:val="00F17A67"/>
    <w:pPr>
      <w:overflowPunct w:val="0"/>
      <w:autoSpaceDE w:val="0"/>
      <w:autoSpaceDN w:val="0"/>
      <w:adjustRightInd w:val="0"/>
      <w:spacing w:before="360" w:after="120"/>
      <w:textAlignment w:val="baseline"/>
    </w:pPr>
    <w:rPr>
      <w:smallCaps/>
    </w:rPr>
  </w:style>
  <w:style w:type="paragraph" w:customStyle="1" w:styleId="HTML1">
    <w:name w:val="Стандартный HTML1"/>
    <w:basedOn w:val="a"/>
    <w:rsid w:val="00F17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sz w:val="20"/>
    </w:rPr>
  </w:style>
  <w:style w:type="paragraph" w:customStyle="1" w:styleId="14">
    <w:name w:val="1"/>
    <w:basedOn w:val="a"/>
    <w:next w:val="af1"/>
    <w:rsid w:val="00F17A67"/>
    <w:pPr>
      <w:spacing w:before="100" w:beforeAutospacing="1" w:after="100" w:afterAutospacing="1"/>
    </w:pPr>
    <w:rPr>
      <w:color w:val="003399"/>
      <w:sz w:val="18"/>
      <w:szCs w:val="18"/>
    </w:rPr>
  </w:style>
  <w:style w:type="paragraph" w:styleId="af1">
    <w:name w:val="Normal (Web)"/>
    <w:aliases w:val="Обычный (Web)"/>
    <w:basedOn w:val="a"/>
    <w:rsid w:val="00F17A67"/>
    <w:rPr>
      <w:szCs w:val="24"/>
    </w:rPr>
  </w:style>
  <w:style w:type="paragraph" w:styleId="af2">
    <w:name w:val="Balloon Text"/>
    <w:basedOn w:val="a"/>
    <w:link w:val="af3"/>
    <w:rsid w:val="00F17A6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F17A67"/>
    <w:rPr>
      <w:rFonts w:ascii="Tahoma" w:hAnsi="Tahoma"/>
      <w:sz w:val="16"/>
      <w:szCs w:val="16"/>
      <w:lang w:val="x-none" w:eastAsia="x-none"/>
    </w:rPr>
  </w:style>
  <w:style w:type="paragraph" w:styleId="af4">
    <w:name w:val="caption"/>
    <w:basedOn w:val="a"/>
    <w:next w:val="a"/>
    <w:qFormat/>
    <w:rsid w:val="00F17A67"/>
    <w:pPr>
      <w:spacing w:before="0" w:after="0"/>
      <w:jc w:val="center"/>
    </w:pPr>
    <w:rPr>
      <w:b/>
      <w:caps/>
      <w:sz w:val="32"/>
      <w:szCs w:val="24"/>
    </w:rPr>
  </w:style>
  <w:style w:type="paragraph" w:customStyle="1" w:styleId="ConsNonformat">
    <w:name w:val="ConsNonformat"/>
    <w:rsid w:val="00F17A67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F17A67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5">
    <w:name w:val="Гипертекстовая ссылка"/>
    <w:uiPriority w:val="99"/>
    <w:rsid w:val="00F17A67"/>
    <w:rPr>
      <w:color w:val="008000"/>
      <w:sz w:val="20"/>
      <w:szCs w:val="20"/>
      <w:u w:val="single"/>
    </w:rPr>
  </w:style>
  <w:style w:type="character" w:styleId="af6">
    <w:name w:val="annotation reference"/>
    <w:rsid w:val="00F17A67"/>
    <w:rPr>
      <w:sz w:val="16"/>
      <w:szCs w:val="16"/>
    </w:rPr>
  </w:style>
  <w:style w:type="paragraph" w:styleId="af7">
    <w:name w:val="annotation text"/>
    <w:basedOn w:val="a"/>
    <w:link w:val="af8"/>
    <w:rsid w:val="00F17A67"/>
    <w:rPr>
      <w:sz w:val="20"/>
    </w:rPr>
  </w:style>
  <w:style w:type="character" w:customStyle="1" w:styleId="af8">
    <w:name w:val="Текст примечания Знак"/>
    <w:basedOn w:val="a0"/>
    <w:link w:val="af7"/>
    <w:rsid w:val="00F17A67"/>
  </w:style>
  <w:style w:type="paragraph" w:styleId="af9">
    <w:name w:val="annotation subject"/>
    <w:basedOn w:val="af7"/>
    <w:next w:val="af7"/>
    <w:link w:val="afa"/>
    <w:rsid w:val="00F17A67"/>
    <w:rPr>
      <w:b/>
      <w:bCs/>
    </w:rPr>
  </w:style>
  <w:style w:type="character" w:customStyle="1" w:styleId="afa">
    <w:name w:val="Тема примечания Знак"/>
    <w:basedOn w:val="af8"/>
    <w:link w:val="af9"/>
    <w:rsid w:val="00F17A67"/>
    <w:rPr>
      <w:b/>
      <w:bCs/>
    </w:rPr>
  </w:style>
  <w:style w:type="character" w:customStyle="1" w:styleId="afb">
    <w:name w:val="Знак Знак Знак"/>
    <w:rsid w:val="00F17A67"/>
    <w:rPr>
      <w:b/>
      <w:i/>
      <w:sz w:val="24"/>
      <w:szCs w:val="24"/>
      <w:lang w:val="ru-RU" w:eastAsia="ru-RU" w:bidi="ar-SA"/>
    </w:rPr>
  </w:style>
  <w:style w:type="paragraph" w:customStyle="1" w:styleId="15">
    <w:name w:val="Стиль1"/>
    <w:basedOn w:val="ConsNormal"/>
    <w:rsid w:val="00F17A67"/>
    <w:pPr>
      <w:tabs>
        <w:tab w:val="num" w:pos="900"/>
      </w:tabs>
      <w:ind w:left="900" w:hanging="360"/>
      <w:jc w:val="both"/>
    </w:pPr>
    <w:rPr>
      <w:rFonts w:ascii="Times New Roman" w:hAnsi="Times New Roman"/>
      <w:color w:val="000000"/>
      <w:sz w:val="22"/>
      <w:szCs w:val="22"/>
    </w:rPr>
  </w:style>
  <w:style w:type="paragraph" w:styleId="afc">
    <w:name w:val="Document Map"/>
    <w:basedOn w:val="a"/>
    <w:link w:val="afd"/>
    <w:rsid w:val="00F17A67"/>
    <w:pPr>
      <w:shd w:val="clear" w:color="auto" w:fill="000080"/>
      <w:spacing w:before="0" w:after="0"/>
      <w:jc w:val="left"/>
    </w:pPr>
    <w:rPr>
      <w:rFonts w:ascii="Tahoma" w:hAnsi="Tahoma" w:cs="Tahoma"/>
      <w:sz w:val="20"/>
    </w:rPr>
  </w:style>
  <w:style w:type="character" w:customStyle="1" w:styleId="afd">
    <w:name w:val="Схема документа Знак"/>
    <w:basedOn w:val="a0"/>
    <w:link w:val="afc"/>
    <w:rsid w:val="00F17A67"/>
    <w:rPr>
      <w:rFonts w:ascii="Tahoma" w:hAnsi="Tahoma" w:cs="Tahoma"/>
      <w:shd w:val="clear" w:color="auto" w:fill="000080"/>
    </w:rPr>
  </w:style>
  <w:style w:type="paragraph" w:customStyle="1" w:styleId="afe">
    <w:name w:val="Îïðåäåëåíèå"/>
    <w:basedOn w:val="a"/>
    <w:next w:val="a"/>
    <w:rsid w:val="00F17A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0" w:after="0"/>
      <w:ind w:left="453" w:hanging="283"/>
    </w:pPr>
    <w:rPr>
      <w:lang w:val="en-GB"/>
    </w:rPr>
  </w:style>
  <w:style w:type="paragraph" w:customStyle="1" w:styleId="bodytext2f6">
    <w:name w:val="bodytext2f6"/>
    <w:basedOn w:val="a"/>
    <w:rsid w:val="00F17A67"/>
    <w:pPr>
      <w:spacing w:before="100" w:beforeAutospacing="1" w:after="100" w:afterAutospacing="1"/>
      <w:jc w:val="left"/>
    </w:pPr>
    <w:rPr>
      <w:szCs w:val="24"/>
    </w:rPr>
  </w:style>
  <w:style w:type="paragraph" w:customStyle="1" w:styleId="bodytextindent24">
    <w:name w:val="bodytextindent24"/>
    <w:basedOn w:val="a"/>
    <w:rsid w:val="00F17A67"/>
    <w:pPr>
      <w:spacing w:before="100" w:beforeAutospacing="1" w:after="100" w:afterAutospacing="1"/>
      <w:jc w:val="left"/>
    </w:pPr>
    <w:rPr>
      <w:szCs w:val="24"/>
    </w:rPr>
  </w:style>
  <w:style w:type="paragraph" w:customStyle="1" w:styleId="bodytext2f7">
    <w:name w:val="bodytext2f7"/>
    <w:basedOn w:val="a"/>
    <w:rsid w:val="00F17A67"/>
    <w:pPr>
      <w:spacing w:before="100" w:beforeAutospacing="1" w:after="100" w:afterAutospacing="1"/>
      <w:jc w:val="left"/>
    </w:pPr>
    <w:rPr>
      <w:szCs w:val="24"/>
    </w:rPr>
  </w:style>
  <w:style w:type="paragraph" w:customStyle="1" w:styleId="bodytextindent31">
    <w:name w:val="bodytextindent31"/>
    <w:basedOn w:val="a"/>
    <w:rsid w:val="00F17A67"/>
    <w:pPr>
      <w:spacing w:before="100" w:beforeAutospacing="1" w:after="100" w:afterAutospacing="1"/>
      <w:jc w:val="left"/>
    </w:pPr>
    <w:rPr>
      <w:szCs w:val="24"/>
    </w:rPr>
  </w:style>
  <w:style w:type="table" w:styleId="aff">
    <w:name w:val="Table Grid"/>
    <w:basedOn w:val="a1"/>
    <w:rsid w:val="00F17A67"/>
    <w:pPr>
      <w:spacing w:before="40" w:after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rsid w:val="00F17A67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F17A67"/>
  </w:style>
  <w:style w:type="character" w:styleId="aff2">
    <w:name w:val="footnote reference"/>
    <w:rsid w:val="00F17A67"/>
    <w:rPr>
      <w:vertAlign w:val="superscript"/>
    </w:rPr>
  </w:style>
  <w:style w:type="paragraph" w:styleId="aff3">
    <w:name w:val="endnote text"/>
    <w:basedOn w:val="a"/>
    <w:link w:val="aff4"/>
    <w:rsid w:val="00F17A67"/>
    <w:rPr>
      <w:sz w:val="20"/>
    </w:rPr>
  </w:style>
  <w:style w:type="character" w:customStyle="1" w:styleId="aff4">
    <w:name w:val="Текст концевой сноски Знак"/>
    <w:basedOn w:val="a0"/>
    <w:link w:val="aff3"/>
    <w:rsid w:val="00F17A67"/>
  </w:style>
  <w:style w:type="character" w:styleId="aff5">
    <w:name w:val="endnote reference"/>
    <w:rsid w:val="00F17A67"/>
    <w:rPr>
      <w:vertAlign w:val="superscript"/>
    </w:rPr>
  </w:style>
  <w:style w:type="paragraph" w:customStyle="1" w:styleId="16">
    <w:name w:val="Основной текст1"/>
    <w:basedOn w:val="12"/>
    <w:link w:val="aff6"/>
    <w:autoRedefine/>
    <w:rsid w:val="00F17A67"/>
    <w:pPr>
      <w:tabs>
        <w:tab w:val="left" w:pos="567"/>
      </w:tabs>
      <w:spacing w:before="0" w:after="0" w:line="360" w:lineRule="auto"/>
      <w:ind w:firstLine="567"/>
      <w:jc w:val="both"/>
    </w:pPr>
    <w:rPr>
      <w:iCs/>
      <w:snapToGrid/>
      <w:sz w:val="22"/>
      <w:szCs w:val="22"/>
    </w:rPr>
  </w:style>
  <w:style w:type="paragraph" w:styleId="aff7">
    <w:name w:val="TOC Heading"/>
    <w:basedOn w:val="1"/>
    <w:next w:val="a"/>
    <w:uiPriority w:val="39"/>
    <w:qFormat/>
    <w:rsid w:val="00F17A67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character" w:styleId="aff8">
    <w:name w:val="FollowedHyperlink"/>
    <w:rsid w:val="00F17A67"/>
    <w:rPr>
      <w:color w:val="800080"/>
      <w:u w:val="single"/>
    </w:rPr>
  </w:style>
  <w:style w:type="paragraph" w:styleId="aff9">
    <w:name w:val="List Paragraph"/>
    <w:basedOn w:val="a"/>
    <w:uiPriority w:val="34"/>
    <w:qFormat/>
    <w:rsid w:val="00F17A67"/>
    <w:pPr>
      <w:ind w:left="720"/>
      <w:contextualSpacing/>
    </w:pPr>
  </w:style>
  <w:style w:type="paragraph" w:styleId="affa">
    <w:name w:val="List Bullet"/>
    <w:basedOn w:val="a"/>
    <w:autoRedefine/>
    <w:rsid w:val="00F17A67"/>
    <w:pPr>
      <w:tabs>
        <w:tab w:val="num" w:pos="360"/>
      </w:tabs>
      <w:spacing w:before="0" w:after="0"/>
      <w:ind w:left="360" w:hanging="360"/>
    </w:pPr>
    <w:rPr>
      <w:szCs w:val="24"/>
    </w:rPr>
  </w:style>
  <w:style w:type="paragraph" w:styleId="affb">
    <w:name w:val="Revision"/>
    <w:hidden/>
    <w:uiPriority w:val="99"/>
    <w:semiHidden/>
    <w:rsid w:val="00F17A67"/>
    <w:rPr>
      <w:sz w:val="24"/>
    </w:rPr>
  </w:style>
  <w:style w:type="character" w:customStyle="1" w:styleId="affc">
    <w:name w:val="Основной текст + Полужирный"/>
    <w:uiPriority w:val="99"/>
    <w:rsid w:val="00F17A67"/>
    <w:rPr>
      <w:rFonts w:ascii="Tahoma" w:hAnsi="Tahoma" w:cs="Tahoma"/>
      <w:b/>
      <w:bCs/>
      <w:spacing w:val="0"/>
      <w:sz w:val="19"/>
      <w:szCs w:val="19"/>
    </w:rPr>
  </w:style>
  <w:style w:type="paragraph" w:customStyle="1" w:styleId="Default">
    <w:name w:val="Default"/>
    <w:rsid w:val="00F17A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10">
    <w:name w:val="Основной текст + Полужирный31"/>
    <w:uiPriority w:val="99"/>
    <w:rsid w:val="00F17A67"/>
    <w:rPr>
      <w:rFonts w:ascii="Tahoma" w:hAnsi="Tahoma" w:cs="Tahoma"/>
      <w:b/>
      <w:bCs/>
      <w:spacing w:val="0"/>
      <w:sz w:val="19"/>
      <w:szCs w:val="19"/>
    </w:rPr>
  </w:style>
  <w:style w:type="character" w:customStyle="1" w:styleId="300">
    <w:name w:val="Основной текст + Полужирный30"/>
    <w:uiPriority w:val="99"/>
    <w:rsid w:val="00F17A67"/>
    <w:rPr>
      <w:rFonts w:ascii="Tahoma" w:hAnsi="Tahoma" w:cs="Tahoma"/>
      <w:b/>
      <w:bCs/>
      <w:spacing w:val="0"/>
      <w:sz w:val="19"/>
      <w:szCs w:val="19"/>
    </w:rPr>
  </w:style>
  <w:style w:type="character" w:customStyle="1" w:styleId="aff6">
    <w:name w:val="Основной текст_"/>
    <w:link w:val="16"/>
    <w:rsid w:val="00F17A67"/>
    <w:rPr>
      <w:iCs/>
      <w:sz w:val="22"/>
      <w:szCs w:val="22"/>
    </w:rPr>
  </w:style>
  <w:style w:type="character" w:customStyle="1" w:styleId="12pt">
    <w:name w:val="Основной текст + 12 pt"/>
    <w:rsid w:val="00F17A67"/>
    <w:rPr>
      <w:sz w:val="24"/>
      <w:szCs w:val="24"/>
      <w:shd w:val="clear" w:color="auto" w:fill="FFFFFF"/>
    </w:rPr>
  </w:style>
  <w:style w:type="paragraph" w:customStyle="1" w:styleId="17">
    <w:name w:val="Абзац списка1"/>
    <w:basedOn w:val="a"/>
    <w:rsid w:val="00F17A67"/>
    <w:pPr>
      <w:spacing w:before="0" w:after="0"/>
      <w:ind w:left="720"/>
      <w:contextualSpacing/>
      <w:jc w:val="left"/>
    </w:pPr>
    <w:rPr>
      <w:szCs w:val="24"/>
    </w:rPr>
  </w:style>
  <w:style w:type="character" w:styleId="affd">
    <w:name w:val="Subtle Reference"/>
    <w:uiPriority w:val="31"/>
    <w:qFormat/>
    <w:rsid w:val="00F17A67"/>
    <w:rPr>
      <w:smallCaps/>
      <w:color w:val="C0504D"/>
      <w:u w:val="single"/>
    </w:rPr>
  </w:style>
  <w:style w:type="character" w:customStyle="1" w:styleId="18">
    <w:name w:val="Знак Знак Знак1"/>
    <w:locked/>
    <w:rsid w:val="00F17A67"/>
    <w:rPr>
      <w:i/>
      <w:sz w:val="24"/>
      <w:lang w:val="ru-RU" w:eastAsia="ru-RU" w:bidi="ar-SA"/>
    </w:rPr>
  </w:style>
  <w:style w:type="paragraph" w:customStyle="1" w:styleId="affe">
    <w:name w:val="Комментарий"/>
    <w:basedOn w:val="a"/>
    <w:next w:val="a"/>
    <w:uiPriority w:val="99"/>
    <w:rsid w:val="00F17A67"/>
    <w:pPr>
      <w:autoSpaceDE w:val="0"/>
      <w:autoSpaceDN w:val="0"/>
      <w:adjustRightInd w:val="0"/>
      <w:spacing w:before="75" w:after="0"/>
    </w:pPr>
    <w:rPr>
      <w:rFonts w:ascii="Arial" w:hAnsi="Arial" w:cs="Arial"/>
      <w:color w:val="353842"/>
      <w:szCs w:val="24"/>
      <w:shd w:val="clear" w:color="auto" w:fill="F0F0F0"/>
    </w:rPr>
  </w:style>
  <w:style w:type="character" w:customStyle="1" w:styleId="43">
    <w:name w:val="Знак Знак4"/>
    <w:locked/>
    <w:rsid w:val="00F17A67"/>
    <w:rPr>
      <w:sz w:val="24"/>
      <w:lang w:val="ru-RU" w:eastAsia="ru-RU" w:bidi="ar-SA"/>
    </w:rPr>
  </w:style>
  <w:style w:type="character" w:customStyle="1" w:styleId="28">
    <w:name w:val="Знак Знак2"/>
    <w:locked/>
    <w:rsid w:val="00F17A67"/>
    <w:rPr>
      <w:sz w:val="16"/>
      <w:szCs w:val="16"/>
      <w:lang w:val="ru-RU" w:eastAsia="ru-RU" w:bidi="ar-SA"/>
    </w:rPr>
  </w:style>
  <w:style w:type="paragraph" w:customStyle="1" w:styleId="29">
    <w:name w:val="Основной текст2"/>
    <w:basedOn w:val="a"/>
    <w:rsid w:val="00F17A67"/>
    <w:pPr>
      <w:shd w:val="clear" w:color="auto" w:fill="FFFFFF"/>
      <w:spacing w:before="300" w:after="180" w:line="250" w:lineRule="exact"/>
      <w:ind w:hanging="260"/>
    </w:pPr>
    <w:rPr>
      <w:color w:val="000000"/>
      <w:sz w:val="21"/>
      <w:szCs w:val="21"/>
      <w:lang w:val="ru"/>
    </w:rPr>
  </w:style>
  <w:style w:type="paragraph" w:styleId="81">
    <w:name w:val="toc 8"/>
    <w:basedOn w:val="a"/>
    <w:next w:val="a"/>
    <w:autoRedefine/>
    <w:uiPriority w:val="39"/>
    <w:unhideWhenUsed/>
    <w:rsid w:val="00F17A67"/>
    <w:pPr>
      <w:ind w:left="1680"/>
    </w:pPr>
  </w:style>
  <w:style w:type="paragraph" w:styleId="52">
    <w:name w:val="toc 5"/>
    <w:basedOn w:val="a"/>
    <w:next w:val="a"/>
    <w:autoRedefine/>
    <w:uiPriority w:val="39"/>
    <w:unhideWhenUsed/>
    <w:rsid w:val="00F17A67"/>
    <w:pPr>
      <w:spacing w:before="0"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17A67"/>
    <w:pPr>
      <w:spacing w:before="0"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17A67"/>
    <w:pPr>
      <w:spacing w:before="0"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2">
    <w:name w:val="Стиль2"/>
    <w:basedOn w:val="5"/>
    <w:link w:val="2a"/>
    <w:qFormat/>
    <w:rsid w:val="00F17A67"/>
    <w:pPr>
      <w:numPr>
        <w:numId w:val="2"/>
      </w:numPr>
      <w:jc w:val="center"/>
    </w:pPr>
  </w:style>
  <w:style w:type="character" w:customStyle="1" w:styleId="2a">
    <w:name w:val="Стиль2 Знак"/>
    <w:basedOn w:val="50"/>
    <w:link w:val="2"/>
    <w:rsid w:val="00F17A67"/>
    <w:rPr>
      <w:b/>
      <w:i/>
      <w:sz w:val="24"/>
      <w:lang w:val="x-none" w:eastAsia="x-none"/>
    </w:rPr>
  </w:style>
  <w:style w:type="table" w:customStyle="1" w:styleId="19">
    <w:name w:val="Сетка таблицы1"/>
    <w:basedOn w:val="a1"/>
    <w:next w:val="aff"/>
    <w:rsid w:val="0031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C2F2-B773-4DEE-BC25-554B0CD0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yfc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Andrey Krasnikov</cp:lastModifiedBy>
  <cp:revision>5</cp:revision>
  <cp:lastPrinted>2025-02-06T03:38:00Z</cp:lastPrinted>
  <dcterms:created xsi:type="dcterms:W3CDTF">2025-02-25T06:04:00Z</dcterms:created>
  <dcterms:modified xsi:type="dcterms:W3CDTF">2025-04-16T03:01:00Z</dcterms:modified>
</cp:coreProperties>
</file>